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D7" w:rsidRDefault="00CA7FD7" w:rsidP="00CB7F65">
      <w:pPr>
        <w:pStyle w:val="ConsPlusNonformat"/>
        <w:ind w:firstLine="5529"/>
        <w:jc w:val="right"/>
        <w:rPr>
          <w:rFonts w:ascii="Times New Roman" w:hAnsi="Times New Roman" w:cs="Times New Roman"/>
          <w:sz w:val="28"/>
          <w:szCs w:val="28"/>
        </w:rPr>
      </w:pPr>
      <w:bookmarkStart w:id="0" w:name="_GoBack"/>
      <w:bookmarkEnd w:id="0"/>
    </w:p>
    <w:p w:rsidR="00D13A9E" w:rsidRPr="00D13A9E" w:rsidRDefault="00D13A9E" w:rsidP="00D13A9E">
      <w:pPr>
        <w:contextualSpacing/>
        <w:jc w:val="right"/>
        <w:rPr>
          <w:rFonts w:eastAsia="Times New Roman"/>
          <w:sz w:val="28"/>
          <w:szCs w:val="28"/>
        </w:rPr>
      </w:pPr>
      <w:r w:rsidRPr="00D13A9E">
        <w:rPr>
          <w:rFonts w:eastAsia="Times New Roman"/>
          <w:sz w:val="28"/>
          <w:szCs w:val="28"/>
        </w:rPr>
        <w:t>УТВЕРЖДАЮ</w:t>
      </w:r>
    </w:p>
    <w:p w:rsidR="00D13A9E" w:rsidRPr="00D13A9E" w:rsidRDefault="00D13A9E" w:rsidP="00D13A9E">
      <w:pPr>
        <w:contextualSpacing/>
        <w:jc w:val="right"/>
        <w:rPr>
          <w:rFonts w:eastAsia="Times New Roman"/>
          <w:sz w:val="28"/>
          <w:szCs w:val="28"/>
        </w:rPr>
      </w:pPr>
      <w:r w:rsidRPr="00D13A9E">
        <w:rPr>
          <w:rFonts w:eastAsia="Times New Roman"/>
          <w:sz w:val="28"/>
          <w:szCs w:val="28"/>
        </w:rPr>
        <w:t xml:space="preserve">       </w:t>
      </w:r>
      <w:r>
        <w:rPr>
          <w:rFonts w:eastAsia="Times New Roman"/>
          <w:sz w:val="28"/>
          <w:szCs w:val="28"/>
        </w:rPr>
        <w:t xml:space="preserve">                             </w:t>
      </w:r>
      <w:r w:rsidRPr="00D13A9E">
        <w:rPr>
          <w:rFonts w:eastAsia="Times New Roman"/>
          <w:sz w:val="28"/>
          <w:szCs w:val="28"/>
        </w:rPr>
        <w:t xml:space="preserve">Временно исполняющий обязанности </w:t>
      </w:r>
      <w:r>
        <w:rPr>
          <w:rFonts w:eastAsia="Times New Roman"/>
          <w:sz w:val="28"/>
          <w:szCs w:val="28"/>
        </w:rPr>
        <w:t>м</w:t>
      </w:r>
      <w:r w:rsidRPr="00D13A9E">
        <w:rPr>
          <w:rFonts w:eastAsia="Times New Roman"/>
          <w:sz w:val="28"/>
          <w:szCs w:val="28"/>
        </w:rPr>
        <w:t>инистра                   образования и науки Республики Дагестан</w:t>
      </w:r>
    </w:p>
    <w:p w:rsidR="00D13A9E" w:rsidRPr="00D13A9E" w:rsidRDefault="00D13A9E" w:rsidP="00D13A9E">
      <w:pPr>
        <w:contextualSpacing/>
        <w:jc w:val="right"/>
        <w:rPr>
          <w:rFonts w:eastAsia="Times New Roman"/>
          <w:sz w:val="28"/>
          <w:szCs w:val="28"/>
        </w:rPr>
      </w:pPr>
    </w:p>
    <w:p w:rsidR="00D13A9E" w:rsidRPr="00D13A9E" w:rsidRDefault="00D13A9E" w:rsidP="00D13A9E">
      <w:pPr>
        <w:contextualSpacing/>
        <w:jc w:val="right"/>
        <w:rPr>
          <w:rFonts w:eastAsia="Times New Roman"/>
          <w:sz w:val="28"/>
          <w:szCs w:val="28"/>
        </w:rPr>
      </w:pPr>
      <w:r w:rsidRPr="00D13A9E">
        <w:rPr>
          <w:rFonts w:eastAsia="Times New Roman"/>
          <w:sz w:val="28"/>
          <w:szCs w:val="28"/>
        </w:rPr>
        <w:t xml:space="preserve">                                         ___________________ Бучаев Я.Г. </w:t>
      </w:r>
    </w:p>
    <w:p w:rsidR="00D13A9E" w:rsidRPr="00D13A9E" w:rsidRDefault="00D13A9E" w:rsidP="00D13A9E">
      <w:pPr>
        <w:contextualSpacing/>
        <w:jc w:val="right"/>
        <w:rPr>
          <w:rFonts w:eastAsia="Times New Roman"/>
          <w:sz w:val="28"/>
          <w:szCs w:val="28"/>
        </w:rPr>
      </w:pPr>
    </w:p>
    <w:p w:rsidR="00BE317A" w:rsidRPr="00FD401C" w:rsidRDefault="00D13A9E" w:rsidP="00D13A9E">
      <w:pPr>
        <w:pStyle w:val="ConsPlusNonformat"/>
        <w:ind w:firstLine="4820"/>
        <w:contextualSpacing/>
        <w:jc w:val="right"/>
        <w:rPr>
          <w:rFonts w:ascii="Times New Roman" w:hAnsi="Times New Roman" w:cs="Times New Roman"/>
          <w:sz w:val="28"/>
          <w:szCs w:val="28"/>
        </w:rPr>
      </w:pPr>
      <w:r w:rsidRPr="00D13A9E">
        <w:rPr>
          <w:rFonts w:ascii="Times New Roman" w:hAnsi="Times New Roman" w:cs="Times New Roman"/>
          <w:sz w:val="28"/>
          <w:szCs w:val="28"/>
          <w:lang w:eastAsia="en-US"/>
        </w:rPr>
        <w:t xml:space="preserve">                                                   «___» __________ 2022 г.</w:t>
      </w:r>
    </w:p>
    <w:p w:rsidR="00BE317A" w:rsidRDefault="00BE317A" w:rsidP="005B290B">
      <w:pPr>
        <w:shd w:val="clear" w:color="auto" w:fill="FFFFFF"/>
        <w:ind w:firstLine="6237"/>
        <w:contextualSpacing/>
        <w:rPr>
          <w:rFonts w:eastAsia="Times New Roman"/>
          <w:b/>
          <w:bCs/>
          <w:sz w:val="24"/>
          <w:szCs w:val="24"/>
        </w:rPr>
      </w:pPr>
    </w:p>
    <w:p w:rsidR="00BE317A" w:rsidRDefault="00BE317A" w:rsidP="005B290B">
      <w:pPr>
        <w:shd w:val="clear" w:color="auto" w:fill="FFFFFF"/>
        <w:contextualSpacing/>
        <w:jc w:val="both"/>
        <w:rPr>
          <w:rFonts w:eastAsia="Times New Roman"/>
          <w:b/>
          <w:bCs/>
          <w:sz w:val="28"/>
          <w:szCs w:val="28"/>
        </w:rPr>
      </w:pPr>
    </w:p>
    <w:p w:rsidR="00D13A9E" w:rsidRPr="00215568" w:rsidRDefault="00D13A9E" w:rsidP="005B290B">
      <w:pPr>
        <w:shd w:val="clear" w:color="auto" w:fill="FFFFFF"/>
        <w:contextualSpacing/>
        <w:jc w:val="both"/>
        <w:rPr>
          <w:rFonts w:eastAsia="Times New Roman"/>
          <w:b/>
          <w:bCs/>
          <w:sz w:val="28"/>
          <w:szCs w:val="28"/>
        </w:rPr>
      </w:pPr>
    </w:p>
    <w:p w:rsidR="00BE317A" w:rsidRDefault="00CD3A7C" w:rsidP="005B290B">
      <w:pPr>
        <w:shd w:val="clear" w:color="auto" w:fill="FFFFFF"/>
        <w:contextualSpacing/>
        <w:jc w:val="center"/>
        <w:rPr>
          <w:rFonts w:eastAsia="Times New Roman"/>
          <w:b/>
          <w:bCs/>
          <w:sz w:val="28"/>
          <w:szCs w:val="28"/>
        </w:rPr>
      </w:pPr>
      <w:r w:rsidRPr="00215568">
        <w:rPr>
          <w:rFonts w:eastAsia="Times New Roman"/>
          <w:b/>
          <w:bCs/>
          <w:sz w:val="28"/>
          <w:szCs w:val="28"/>
        </w:rPr>
        <w:t>ПОЛОЖЕНИЕ</w:t>
      </w:r>
    </w:p>
    <w:p w:rsidR="00C721D6" w:rsidRPr="00215568" w:rsidRDefault="005A3002" w:rsidP="005B290B">
      <w:pPr>
        <w:shd w:val="clear" w:color="auto" w:fill="FFFFFF"/>
        <w:contextualSpacing/>
        <w:jc w:val="center"/>
        <w:rPr>
          <w:rFonts w:eastAsia="Times New Roman"/>
          <w:b/>
          <w:bCs/>
          <w:sz w:val="28"/>
          <w:szCs w:val="28"/>
        </w:rPr>
      </w:pPr>
      <w:r>
        <w:rPr>
          <w:rFonts w:eastAsia="Times New Roman"/>
          <w:b/>
          <w:bCs/>
          <w:sz w:val="28"/>
          <w:szCs w:val="28"/>
        </w:rPr>
        <w:t xml:space="preserve">об </w:t>
      </w:r>
      <w:r w:rsidR="00460647">
        <w:rPr>
          <w:rFonts w:eastAsia="Times New Roman"/>
          <w:b/>
          <w:bCs/>
          <w:sz w:val="28"/>
          <w:szCs w:val="28"/>
        </w:rPr>
        <w:t>отделе по государственным закупкам Управления</w:t>
      </w:r>
      <w:r w:rsidR="00460647" w:rsidRPr="00460647">
        <w:rPr>
          <w:rFonts w:eastAsia="Times New Roman"/>
          <w:b/>
          <w:bCs/>
          <w:sz w:val="28"/>
          <w:szCs w:val="28"/>
        </w:rPr>
        <w:t xml:space="preserve"> материально-технического обеспечения сферы образования</w:t>
      </w:r>
    </w:p>
    <w:p w:rsidR="00BE317A" w:rsidRPr="00215568" w:rsidRDefault="00CD3A7C" w:rsidP="005B290B">
      <w:pPr>
        <w:shd w:val="clear" w:color="auto" w:fill="FFFFFF"/>
        <w:contextualSpacing/>
        <w:jc w:val="center"/>
        <w:rPr>
          <w:sz w:val="28"/>
          <w:szCs w:val="28"/>
        </w:rPr>
      </w:pPr>
      <w:r w:rsidRPr="00215568">
        <w:rPr>
          <w:rFonts w:eastAsia="Times New Roman"/>
          <w:b/>
          <w:bCs/>
          <w:spacing w:val="-3"/>
          <w:sz w:val="28"/>
          <w:szCs w:val="28"/>
        </w:rPr>
        <w:t>Министерства образования</w:t>
      </w:r>
      <w:r w:rsidR="009A7080" w:rsidRPr="00215568">
        <w:rPr>
          <w:rFonts w:eastAsia="Times New Roman"/>
          <w:b/>
          <w:bCs/>
          <w:spacing w:val="-3"/>
          <w:sz w:val="28"/>
          <w:szCs w:val="28"/>
        </w:rPr>
        <w:t xml:space="preserve"> </w:t>
      </w:r>
      <w:r w:rsidR="00F36A43">
        <w:rPr>
          <w:rFonts w:eastAsia="Times New Roman"/>
          <w:b/>
          <w:bCs/>
          <w:spacing w:val="-3"/>
          <w:sz w:val="28"/>
          <w:szCs w:val="28"/>
        </w:rPr>
        <w:t xml:space="preserve">и </w:t>
      </w:r>
      <w:r w:rsidRPr="00215568">
        <w:rPr>
          <w:rFonts w:eastAsia="Times New Roman"/>
          <w:b/>
          <w:bCs/>
          <w:spacing w:val="-3"/>
          <w:sz w:val="28"/>
          <w:szCs w:val="28"/>
        </w:rPr>
        <w:t>науки</w:t>
      </w:r>
      <w:r w:rsidR="00F36A43">
        <w:rPr>
          <w:rFonts w:eastAsia="Times New Roman"/>
          <w:b/>
          <w:bCs/>
          <w:spacing w:val="-3"/>
          <w:sz w:val="28"/>
          <w:szCs w:val="28"/>
        </w:rPr>
        <w:t xml:space="preserve"> </w:t>
      </w:r>
      <w:r w:rsidRPr="00215568">
        <w:rPr>
          <w:rFonts w:eastAsia="Times New Roman"/>
          <w:b/>
          <w:bCs/>
          <w:spacing w:val="-3"/>
          <w:sz w:val="28"/>
          <w:szCs w:val="28"/>
        </w:rPr>
        <w:t>Республики Дагестан</w:t>
      </w:r>
    </w:p>
    <w:p w:rsidR="00BE317A" w:rsidRDefault="00BE317A" w:rsidP="005B290B">
      <w:pPr>
        <w:shd w:val="clear" w:color="auto" w:fill="FFFFFF"/>
        <w:contextualSpacing/>
        <w:jc w:val="both"/>
        <w:rPr>
          <w:sz w:val="28"/>
          <w:szCs w:val="28"/>
        </w:rPr>
      </w:pPr>
    </w:p>
    <w:p w:rsidR="00D92683" w:rsidRDefault="00D92683" w:rsidP="005B290B">
      <w:pPr>
        <w:shd w:val="clear" w:color="auto" w:fill="FFFFFF"/>
        <w:contextualSpacing/>
        <w:jc w:val="both"/>
        <w:rPr>
          <w:sz w:val="28"/>
          <w:szCs w:val="28"/>
        </w:rPr>
      </w:pPr>
    </w:p>
    <w:p w:rsidR="00F36A43" w:rsidRPr="00080148" w:rsidRDefault="00F36A43" w:rsidP="005B290B">
      <w:pPr>
        <w:pStyle w:val="NoSpacing"/>
        <w:contextualSpacing/>
        <w:jc w:val="center"/>
        <w:rPr>
          <w:rFonts w:eastAsia="Times New Roman"/>
          <w:b/>
          <w:sz w:val="28"/>
          <w:szCs w:val="28"/>
        </w:rPr>
      </w:pPr>
      <w:r>
        <w:rPr>
          <w:rFonts w:eastAsia="Times New Roman"/>
          <w:b/>
          <w:sz w:val="28"/>
          <w:szCs w:val="28"/>
          <w:lang w:val="en-US"/>
        </w:rPr>
        <w:t>I</w:t>
      </w:r>
      <w:r w:rsidRPr="00895541">
        <w:rPr>
          <w:rFonts w:eastAsia="Times New Roman"/>
          <w:b/>
          <w:sz w:val="28"/>
          <w:szCs w:val="28"/>
        </w:rPr>
        <w:t xml:space="preserve">. </w:t>
      </w:r>
      <w:r w:rsidR="003A516A">
        <w:rPr>
          <w:rFonts w:eastAsia="Times New Roman"/>
          <w:b/>
          <w:sz w:val="28"/>
          <w:szCs w:val="28"/>
        </w:rPr>
        <w:t>О</w:t>
      </w:r>
      <w:r w:rsidR="003A516A" w:rsidRPr="00215568">
        <w:rPr>
          <w:rFonts w:eastAsia="Times New Roman"/>
          <w:b/>
          <w:sz w:val="28"/>
          <w:szCs w:val="28"/>
        </w:rPr>
        <w:t>бщие положения</w:t>
      </w:r>
    </w:p>
    <w:p w:rsidR="002D5B09" w:rsidRPr="00080148" w:rsidRDefault="002D5B09" w:rsidP="005B290B">
      <w:pPr>
        <w:pStyle w:val="NoSpacing"/>
        <w:contextualSpacing/>
        <w:jc w:val="center"/>
        <w:rPr>
          <w:b/>
          <w:sz w:val="28"/>
          <w:szCs w:val="28"/>
        </w:rPr>
      </w:pPr>
    </w:p>
    <w:p w:rsidR="00F36A43" w:rsidRPr="00215568" w:rsidRDefault="00F36A43" w:rsidP="00460647">
      <w:pPr>
        <w:pStyle w:val="NoSpacing"/>
        <w:ind w:firstLine="709"/>
        <w:contextualSpacing/>
        <w:jc w:val="both"/>
        <w:rPr>
          <w:rFonts w:eastAsia="Times New Roman"/>
          <w:spacing w:val="-1"/>
          <w:sz w:val="28"/>
          <w:szCs w:val="28"/>
        </w:rPr>
      </w:pPr>
      <w:r>
        <w:rPr>
          <w:rFonts w:eastAsia="Times New Roman"/>
          <w:spacing w:val="-1"/>
          <w:sz w:val="28"/>
          <w:szCs w:val="28"/>
        </w:rPr>
        <w:t>1.</w:t>
      </w:r>
      <w:r w:rsidR="00AA4733">
        <w:rPr>
          <w:rFonts w:eastAsia="Times New Roman"/>
          <w:spacing w:val="-1"/>
          <w:sz w:val="28"/>
          <w:szCs w:val="28"/>
        </w:rPr>
        <w:t>1.</w:t>
      </w:r>
      <w:r>
        <w:rPr>
          <w:rFonts w:eastAsia="Times New Roman"/>
          <w:spacing w:val="-1"/>
          <w:sz w:val="28"/>
          <w:szCs w:val="28"/>
        </w:rPr>
        <w:t xml:space="preserve"> </w:t>
      </w:r>
      <w:r w:rsidR="00460647">
        <w:rPr>
          <w:rFonts w:eastAsia="Times New Roman"/>
          <w:spacing w:val="-1"/>
          <w:sz w:val="28"/>
          <w:szCs w:val="28"/>
        </w:rPr>
        <w:t xml:space="preserve">Отдел </w:t>
      </w:r>
      <w:r w:rsidR="00460647" w:rsidRPr="00460647">
        <w:rPr>
          <w:rFonts w:eastAsia="Times New Roman"/>
          <w:sz w:val="28"/>
          <w:szCs w:val="28"/>
        </w:rPr>
        <w:t>по государственным закупкам Управления материально-технического обеспечения сферы образования</w:t>
      </w:r>
      <w:r w:rsidR="00460647">
        <w:rPr>
          <w:rFonts w:eastAsia="Times New Roman"/>
          <w:sz w:val="28"/>
          <w:szCs w:val="28"/>
        </w:rPr>
        <w:t xml:space="preserve"> </w:t>
      </w:r>
      <w:r w:rsidR="00460647" w:rsidRPr="00460647">
        <w:rPr>
          <w:rFonts w:eastAsia="Times New Roman"/>
          <w:sz w:val="28"/>
          <w:szCs w:val="28"/>
        </w:rPr>
        <w:t xml:space="preserve">Министерства образования и науки Республики Дагестан </w:t>
      </w:r>
      <w:r w:rsidR="00D416E1">
        <w:rPr>
          <w:rFonts w:eastAsia="Times New Roman"/>
          <w:sz w:val="28"/>
          <w:szCs w:val="28"/>
        </w:rPr>
        <w:t>(далее –</w:t>
      </w:r>
      <w:r w:rsidR="00460647">
        <w:rPr>
          <w:rFonts w:eastAsia="Times New Roman"/>
          <w:sz w:val="28"/>
          <w:szCs w:val="28"/>
        </w:rPr>
        <w:t xml:space="preserve"> Отдел</w:t>
      </w:r>
      <w:r w:rsidR="00D416E1">
        <w:rPr>
          <w:rFonts w:eastAsia="Times New Roman"/>
          <w:sz w:val="28"/>
          <w:szCs w:val="28"/>
        </w:rPr>
        <w:t>)</w:t>
      </w:r>
      <w:r w:rsidR="00D416E1" w:rsidRPr="001A7C47">
        <w:rPr>
          <w:rFonts w:eastAsia="Times New Roman"/>
          <w:sz w:val="28"/>
          <w:szCs w:val="28"/>
        </w:rPr>
        <w:t xml:space="preserve"> является структурным подразделением Министерства образования</w:t>
      </w:r>
      <w:r w:rsidR="00D416E1">
        <w:rPr>
          <w:rFonts w:eastAsia="Times New Roman"/>
          <w:sz w:val="28"/>
          <w:szCs w:val="28"/>
        </w:rPr>
        <w:t xml:space="preserve"> и</w:t>
      </w:r>
      <w:r w:rsidR="00D416E1" w:rsidRPr="001A7C47">
        <w:rPr>
          <w:rFonts w:eastAsia="Times New Roman"/>
          <w:sz w:val="28"/>
          <w:szCs w:val="28"/>
        </w:rPr>
        <w:t xml:space="preserve"> науки Республики Дагестан (далее - Министерство).</w:t>
      </w:r>
    </w:p>
    <w:p w:rsidR="00D92683" w:rsidRDefault="00AA4733" w:rsidP="005B290B">
      <w:pPr>
        <w:widowControl/>
        <w:ind w:firstLine="709"/>
        <w:contextualSpacing/>
        <w:jc w:val="both"/>
        <w:rPr>
          <w:sz w:val="28"/>
          <w:szCs w:val="28"/>
        </w:rPr>
      </w:pPr>
      <w:r>
        <w:rPr>
          <w:rFonts w:eastAsia="Times New Roman"/>
          <w:spacing w:val="-1"/>
          <w:sz w:val="28"/>
          <w:szCs w:val="28"/>
        </w:rPr>
        <w:t>1.</w:t>
      </w:r>
      <w:r w:rsidR="00F36A43">
        <w:rPr>
          <w:rFonts w:eastAsia="Times New Roman"/>
          <w:spacing w:val="-1"/>
          <w:sz w:val="28"/>
          <w:szCs w:val="28"/>
        </w:rPr>
        <w:t xml:space="preserve">2. </w:t>
      </w:r>
      <w:r w:rsidR="00F36A43" w:rsidRPr="00215568">
        <w:rPr>
          <w:rFonts w:eastAsia="Times New Roman"/>
          <w:spacing w:val="-1"/>
          <w:sz w:val="28"/>
          <w:szCs w:val="28"/>
        </w:rPr>
        <w:t xml:space="preserve">В своей деятельности </w:t>
      </w:r>
      <w:r w:rsidR="00460647">
        <w:rPr>
          <w:rFonts w:eastAsia="Times New Roman"/>
          <w:spacing w:val="-1"/>
          <w:sz w:val="28"/>
          <w:szCs w:val="28"/>
        </w:rPr>
        <w:t>Отдел</w:t>
      </w:r>
      <w:r w:rsidR="00F36A43" w:rsidRPr="00215568">
        <w:rPr>
          <w:rFonts w:eastAsia="Times New Roman"/>
          <w:spacing w:val="-1"/>
          <w:sz w:val="28"/>
          <w:szCs w:val="28"/>
        </w:rPr>
        <w:t xml:space="preserve"> руководствуется Конституцией </w:t>
      </w:r>
      <w:r w:rsidR="00D92683">
        <w:rPr>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w:t>
      </w:r>
      <w:r w:rsidR="00D92683" w:rsidRPr="00D92683">
        <w:rPr>
          <w:sz w:val="28"/>
          <w:szCs w:val="28"/>
        </w:rPr>
        <w:t xml:space="preserve">постановлениями и распоряжениями Правительства Российской Федерации, </w:t>
      </w:r>
      <w:hyperlink r:id="rId7" w:history="1">
        <w:r w:rsidR="00D92683" w:rsidRPr="00D92683">
          <w:rPr>
            <w:sz w:val="28"/>
            <w:szCs w:val="28"/>
          </w:rPr>
          <w:t>Конституцией</w:t>
        </w:r>
      </w:hyperlink>
      <w:r w:rsidR="00D92683" w:rsidRPr="00D92683">
        <w:rPr>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w:t>
      </w:r>
      <w:r w:rsidR="00D92683">
        <w:rPr>
          <w:sz w:val="28"/>
          <w:szCs w:val="28"/>
        </w:rPr>
        <w:t xml:space="preserve"> Дагестан, Положением о Министерстве, приказами и распоряжениями Министерства образования и науки Республики Дагестан, а также настоящим Положением.</w:t>
      </w:r>
    </w:p>
    <w:p w:rsidR="00F36A43" w:rsidRDefault="00AA4733" w:rsidP="005B290B">
      <w:pPr>
        <w:pStyle w:val="NoSpacing"/>
        <w:ind w:firstLine="709"/>
        <w:contextualSpacing/>
        <w:jc w:val="both"/>
        <w:rPr>
          <w:color w:val="000000"/>
          <w:sz w:val="28"/>
          <w:szCs w:val="28"/>
        </w:rPr>
      </w:pPr>
      <w:r>
        <w:rPr>
          <w:rFonts w:eastAsia="Times New Roman"/>
          <w:spacing w:val="-1"/>
          <w:sz w:val="28"/>
          <w:szCs w:val="28"/>
        </w:rPr>
        <w:t>1.</w:t>
      </w:r>
      <w:r w:rsidR="00F36A43">
        <w:rPr>
          <w:rFonts w:eastAsia="Times New Roman"/>
          <w:spacing w:val="-1"/>
          <w:sz w:val="28"/>
          <w:szCs w:val="28"/>
        </w:rPr>
        <w:t xml:space="preserve">3. </w:t>
      </w:r>
      <w:r w:rsidR="00460647">
        <w:rPr>
          <w:color w:val="000000"/>
          <w:sz w:val="28"/>
          <w:szCs w:val="28"/>
        </w:rPr>
        <w:t xml:space="preserve">Отдел </w:t>
      </w:r>
      <w:r w:rsidR="00015EC5" w:rsidRPr="00015EC5">
        <w:rPr>
          <w:color w:val="000000"/>
          <w:sz w:val="28"/>
          <w:szCs w:val="28"/>
        </w:rPr>
        <w:t>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rsidR="00015EC5" w:rsidRDefault="00015EC5" w:rsidP="005B290B">
      <w:pPr>
        <w:pStyle w:val="NoSpacing"/>
        <w:ind w:firstLine="709"/>
        <w:contextualSpacing/>
        <w:jc w:val="both"/>
        <w:rPr>
          <w:sz w:val="28"/>
          <w:szCs w:val="28"/>
        </w:rPr>
      </w:pPr>
      <w:r>
        <w:rPr>
          <w:color w:val="000000"/>
          <w:sz w:val="28"/>
          <w:szCs w:val="28"/>
        </w:rPr>
        <w:t xml:space="preserve">1.4. </w:t>
      </w:r>
      <w:r w:rsidR="00460647">
        <w:rPr>
          <w:sz w:val="28"/>
          <w:szCs w:val="28"/>
        </w:rPr>
        <w:t>Отдел</w:t>
      </w:r>
      <w:r w:rsidRPr="00015EC5">
        <w:rPr>
          <w:sz w:val="28"/>
          <w:szCs w:val="28"/>
        </w:rPr>
        <w:t xml:space="preserve"> осуществляет свою деятельность в пределах полномочий, установленных законодательством Российской Федерации.</w:t>
      </w:r>
    </w:p>
    <w:p w:rsidR="000A1EFD" w:rsidRPr="00015EC5" w:rsidRDefault="000A1EFD" w:rsidP="005B290B">
      <w:pPr>
        <w:pStyle w:val="NoSpacing"/>
        <w:ind w:firstLine="709"/>
        <w:contextualSpacing/>
        <w:jc w:val="both"/>
        <w:rPr>
          <w:rFonts w:eastAsia="Times New Roman"/>
          <w:spacing w:val="-1"/>
          <w:sz w:val="28"/>
          <w:szCs w:val="28"/>
        </w:rPr>
      </w:pPr>
    </w:p>
    <w:p w:rsidR="00F36A43" w:rsidRDefault="00F36A43" w:rsidP="005B290B">
      <w:pPr>
        <w:pStyle w:val="NoSpacing"/>
        <w:contextualSpacing/>
        <w:jc w:val="center"/>
        <w:rPr>
          <w:rFonts w:eastAsia="Times New Roman"/>
          <w:b/>
          <w:spacing w:val="-2"/>
          <w:sz w:val="28"/>
          <w:szCs w:val="28"/>
        </w:rPr>
      </w:pPr>
    </w:p>
    <w:p w:rsidR="002D5B09" w:rsidRDefault="00523892" w:rsidP="005B290B">
      <w:pPr>
        <w:pStyle w:val="10"/>
        <w:keepNext/>
        <w:keepLines/>
        <w:shd w:val="clear" w:color="auto" w:fill="auto"/>
        <w:tabs>
          <w:tab w:val="left" w:pos="3466"/>
        </w:tabs>
        <w:spacing w:after="0"/>
        <w:ind w:left="0"/>
        <w:contextualSpacing/>
        <w:jc w:val="center"/>
        <w:rPr>
          <w:color w:val="000000"/>
        </w:rPr>
      </w:pPr>
      <w:bookmarkStart w:id="1" w:name="bookmark3"/>
      <w:r>
        <w:rPr>
          <w:color w:val="000000"/>
          <w:lang w:val="en-US"/>
        </w:rPr>
        <w:lastRenderedPageBreak/>
        <w:t>II</w:t>
      </w:r>
      <w:r w:rsidRPr="00523892">
        <w:rPr>
          <w:color w:val="000000"/>
        </w:rPr>
        <w:t xml:space="preserve">. </w:t>
      </w:r>
      <w:r w:rsidR="003A516A">
        <w:rPr>
          <w:color w:val="000000"/>
        </w:rPr>
        <w:t>Задачи</w:t>
      </w:r>
      <w:bookmarkEnd w:id="1"/>
      <w:r w:rsidR="003A516A">
        <w:rPr>
          <w:color w:val="000000"/>
        </w:rPr>
        <w:t xml:space="preserve"> и функции Отдела</w:t>
      </w:r>
    </w:p>
    <w:p w:rsidR="00D92683" w:rsidRDefault="00D92683" w:rsidP="005B290B">
      <w:pPr>
        <w:pStyle w:val="10"/>
        <w:keepNext/>
        <w:keepLines/>
        <w:shd w:val="clear" w:color="auto" w:fill="auto"/>
        <w:tabs>
          <w:tab w:val="left" w:pos="3466"/>
        </w:tabs>
        <w:spacing w:after="0"/>
        <w:ind w:left="0"/>
        <w:contextualSpacing/>
        <w:jc w:val="center"/>
      </w:pPr>
    </w:p>
    <w:p w:rsidR="00D13A9E" w:rsidRDefault="00A770E2" w:rsidP="00D13A9E">
      <w:pPr>
        <w:ind w:firstLine="709"/>
        <w:contextualSpacing/>
        <w:jc w:val="both"/>
        <w:rPr>
          <w:rFonts w:eastAsia="Times New Roman"/>
          <w:sz w:val="28"/>
          <w:szCs w:val="28"/>
        </w:rPr>
      </w:pPr>
      <w:r w:rsidRPr="00AE0942">
        <w:rPr>
          <w:sz w:val="28"/>
          <w:szCs w:val="28"/>
        </w:rPr>
        <w:t>2.1.</w:t>
      </w:r>
      <w:r w:rsidRPr="00AE0942">
        <w:rPr>
          <w:rFonts w:eastAsia="Times New Roman"/>
          <w:sz w:val="28"/>
          <w:szCs w:val="28"/>
        </w:rPr>
        <w:t xml:space="preserve"> </w:t>
      </w:r>
      <w:r w:rsidR="00D515DD" w:rsidRPr="00D515DD">
        <w:rPr>
          <w:rFonts w:eastAsia="Times New Roman"/>
          <w:sz w:val="28"/>
          <w:szCs w:val="28"/>
        </w:rPr>
        <w:t>Отдел</w:t>
      </w:r>
      <w:r w:rsidR="00D515DD">
        <w:rPr>
          <w:rFonts w:eastAsia="Times New Roman"/>
          <w:sz w:val="28"/>
          <w:szCs w:val="28"/>
        </w:rPr>
        <w:t>,</w:t>
      </w:r>
      <w:r w:rsidR="00D515DD" w:rsidRPr="00D515DD">
        <w:rPr>
          <w:rFonts w:eastAsia="Times New Roman"/>
          <w:sz w:val="28"/>
          <w:szCs w:val="28"/>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выполняет функции при планировании, организации, осуществлении закупок, заключении, исполнении, изменении и расторжении контрактов.</w:t>
      </w:r>
    </w:p>
    <w:p w:rsidR="00D13A9E" w:rsidRPr="00D13A9E" w:rsidRDefault="00D13A9E" w:rsidP="00D13A9E">
      <w:pPr>
        <w:widowControl/>
        <w:autoSpaceDE/>
        <w:autoSpaceDN/>
        <w:adjustRightInd/>
        <w:ind w:firstLine="708"/>
        <w:contextualSpacing/>
        <w:jc w:val="both"/>
        <w:rPr>
          <w:bCs/>
          <w:sz w:val="28"/>
          <w:szCs w:val="28"/>
        </w:rPr>
      </w:pPr>
      <w:r w:rsidRPr="00D13A9E">
        <w:rPr>
          <w:bCs/>
          <w:sz w:val="28"/>
          <w:szCs w:val="28"/>
        </w:rPr>
        <w:t>2.</w:t>
      </w:r>
      <w:r w:rsidRPr="00950617">
        <w:rPr>
          <w:bCs/>
          <w:sz w:val="28"/>
          <w:szCs w:val="28"/>
        </w:rPr>
        <w:t>2</w:t>
      </w:r>
      <w:r w:rsidRPr="00D13A9E">
        <w:rPr>
          <w:bCs/>
          <w:sz w:val="28"/>
          <w:szCs w:val="28"/>
        </w:rPr>
        <w:t>. Основными задачами Отдела являются:</w:t>
      </w:r>
    </w:p>
    <w:p w:rsidR="00D13A9E" w:rsidRDefault="00D13A9E" w:rsidP="00D13A9E">
      <w:pPr>
        <w:ind w:firstLine="709"/>
        <w:contextualSpacing/>
        <w:jc w:val="both"/>
        <w:rPr>
          <w:rFonts w:eastAsia="Times New Roman"/>
          <w:spacing w:val="-1"/>
          <w:sz w:val="28"/>
          <w:szCs w:val="28"/>
        </w:rPr>
      </w:pPr>
      <w:r>
        <w:rPr>
          <w:rFonts w:eastAsia="Times New Roman"/>
          <w:spacing w:val="-1"/>
          <w:sz w:val="28"/>
          <w:szCs w:val="28"/>
        </w:rPr>
        <w:t xml:space="preserve">2.2.1. Планирование </w:t>
      </w:r>
      <w:r w:rsidR="00950617">
        <w:rPr>
          <w:rFonts w:eastAsia="Times New Roman"/>
          <w:spacing w:val="-1"/>
          <w:sz w:val="28"/>
          <w:szCs w:val="28"/>
        </w:rPr>
        <w:t xml:space="preserve">и проведение </w:t>
      </w:r>
      <w:r>
        <w:rPr>
          <w:rFonts w:eastAsia="Times New Roman"/>
          <w:spacing w:val="-1"/>
          <w:sz w:val="28"/>
          <w:szCs w:val="28"/>
        </w:rPr>
        <w:t>закупок;</w:t>
      </w:r>
    </w:p>
    <w:p w:rsidR="00D13A9E" w:rsidRDefault="00D13A9E" w:rsidP="00D13A9E">
      <w:pPr>
        <w:ind w:firstLine="709"/>
        <w:contextualSpacing/>
        <w:jc w:val="both"/>
        <w:rPr>
          <w:rFonts w:eastAsia="Times New Roman"/>
          <w:spacing w:val="-1"/>
          <w:sz w:val="28"/>
          <w:szCs w:val="28"/>
        </w:rPr>
      </w:pPr>
      <w:r>
        <w:rPr>
          <w:rFonts w:eastAsia="Times New Roman"/>
          <w:spacing w:val="-1"/>
          <w:sz w:val="28"/>
          <w:szCs w:val="28"/>
        </w:rPr>
        <w:t>2.2.2.</w:t>
      </w:r>
      <w:r w:rsidR="00950617">
        <w:rPr>
          <w:rFonts w:eastAsia="Times New Roman"/>
          <w:spacing w:val="-1"/>
          <w:sz w:val="28"/>
          <w:szCs w:val="28"/>
        </w:rPr>
        <w:t xml:space="preserve"> Заключение и исполнение контрактов.</w:t>
      </w:r>
    </w:p>
    <w:p w:rsidR="00950617" w:rsidRDefault="00950617" w:rsidP="00D13A9E">
      <w:pPr>
        <w:ind w:firstLine="709"/>
        <w:contextualSpacing/>
        <w:jc w:val="both"/>
        <w:rPr>
          <w:rFonts w:eastAsia="Times New Roman"/>
          <w:spacing w:val="-1"/>
          <w:sz w:val="28"/>
          <w:szCs w:val="28"/>
        </w:rPr>
      </w:pPr>
      <w:r>
        <w:rPr>
          <w:rFonts w:eastAsia="Times New Roman"/>
          <w:spacing w:val="-1"/>
          <w:sz w:val="28"/>
          <w:szCs w:val="28"/>
        </w:rPr>
        <w:t>2.3. В целях реализации задач, указанных в п. 2.2. настоящего Положения Отдел осуществляет следующие основные функции:</w:t>
      </w:r>
    </w:p>
    <w:p w:rsidR="00D13A9E" w:rsidRDefault="00D515DD" w:rsidP="00D13A9E">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w:t>
      </w:r>
      <w:r w:rsidR="00950617">
        <w:rPr>
          <w:rFonts w:eastAsia="Times New Roman"/>
          <w:spacing w:val="-1"/>
          <w:sz w:val="28"/>
          <w:szCs w:val="28"/>
        </w:rPr>
        <w:t>1.</w:t>
      </w:r>
      <w:r w:rsidRPr="00D515DD">
        <w:rPr>
          <w:rFonts w:eastAsia="Times New Roman"/>
          <w:spacing w:val="-1"/>
          <w:sz w:val="28"/>
          <w:szCs w:val="28"/>
        </w:rPr>
        <w:t xml:space="preserve"> Разработка, обеспечение утверждения плана-графика, подготовка изменений для внесения в план-график (при необходимости таких изменений).</w:t>
      </w:r>
    </w:p>
    <w:p w:rsidR="00D13A9E" w:rsidRDefault="00D515DD" w:rsidP="00D13A9E">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w:t>
      </w:r>
      <w:r w:rsidR="00D13A9E">
        <w:rPr>
          <w:rFonts w:eastAsia="Times New Roman"/>
          <w:spacing w:val="-1"/>
          <w:sz w:val="28"/>
          <w:szCs w:val="28"/>
        </w:rPr>
        <w:t>2.</w:t>
      </w:r>
      <w:r w:rsidRPr="00D515DD">
        <w:rPr>
          <w:rFonts w:eastAsia="Times New Roman"/>
          <w:spacing w:val="-1"/>
          <w:sz w:val="28"/>
          <w:szCs w:val="28"/>
        </w:rPr>
        <w:t xml:space="preserve"> Размещение в ЕИС плана-графика и внесенных в него изменений.</w:t>
      </w:r>
    </w:p>
    <w:p w:rsidR="00D13A9E" w:rsidRDefault="00D515DD" w:rsidP="00D13A9E">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w:t>
      </w:r>
      <w:r w:rsidR="00D13A9E">
        <w:rPr>
          <w:rFonts w:eastAsia="Times New Roman"/>
          <w:spacing w:val="-1"/>
          <w:sz w:val="28"/>
          <w:szCs w:val="28"/>
        </w:rPr>
        <w:t>3.</w:t>
      </w:r>
      <w:r w:rsidRPr="00D515DD">
        <w:rPr>
          <w:rFonts w:eastAsia="Times New Roman"/>
          <w:spacing w:val="-1"/>
          <w:sz w:val="28"/>
          <w:szCs w:val="28"/>
        </w:rPr>
        <w:t xml:space="preserve"> Организация и участие в консультациях с поставщиками (подрядчиками, исполнителями)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нужд.</w:t>
      </w:r>
    </w:p>
    <w:p w:rsidR="00D13A9E" w:rsidRDefault="00D515DD" w:rsidP="00D13A9E">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w:t>
      </w:r>
      <w:r w:rsidR="00D13A9E">
        <w:rPr>
          <w:rFonts w:eastAsia="Times New Roman"/>
          <w:spacing w:val="-1"/>
          <w:sz w:val="28"/>
          <w:szCs w:val="28"/>
        </w:rPr>
        <w:t>4.</w:t>
      </w:r>
      <w:r w:rsidRPr="00D515DD">
        <w:rPr>
          <w:rFonts w:eastAsia="Times New Roman"/>
          <w:spacing w:val="-1"/>
          <w:sz w:val="28"/>
          <w:szCs w:val="28"/>
        </w:rPr>
        <w:t xml:space="preserve"> Организация общественного обсуждения закупок (при необходимости).</w:t>
      </w:r>
    </w:p>
    <w:p w:rsidR="00D13A9E" w:rsidRDefault="00D515DD" w:rsidP="00D13A9E">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w:t>
      </w:r>
      <w:r w:rsidR="00D13A9E">
        <w:rPr>
          <w:rFonts w:eastAsia="Times New Roman"/>
          <w:spacing w:val="-1"/>
          <w:sz w:val="28"/>
          <w:szCs w:val="28"/>
        </w:rPr>
        <w:t>5.</w:t>
      </w:r>
      <w:r w:rsidRPr="00D515DD">
        <w:rPr>
          <w:rFonts w:eastAsia="Times New Roman"/>
          <w:spacing w:val="-1"/>
          <w:sz w:val="28"/>
          <w:szCs w:val="28"/>
        </w:rPr>
        <w:t xml:space="preserve"> Нормирование в сфере закупок.</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2.3.</w:t>
      </w:r>
      <w:r w:rsidR="00950617">
        <w:rPr>
          <w:rFonts w:eastAsia="Times New Roman"/>
          <w:spacing w:val="-1"/>
          <w:sz w:val="28"/>
          <w:szCs w:val="28"/>
        </w:rPr>
        <w:t>6.</w:t>
      </w:r>
      <w:r w:rsidRPr="00D515DD">
        <w:rPr>
          <w:rFonts w:eastAsia="Times New Roman"/>
          <w:spacing w:val="-1"/>
          <w:sz w:val="28"/>
          <w:szCs w:val="28"/>
        </w:rPr>
        <w:t xml:space="preserve"> Выбор способа закупки.</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2.3.</w:t>
      </w:r>
      <w:r w:rsidR="00950617">
        <w:rPr>
          <w:rFonts w:eastAsia="Times New Roman"/>
          <w:spacing w:val="-1"/>
          <w:sz w:val="28"/>
          <w:szCs w:val="28"/>
        </w:rPr>
        <w:t>7.</w:t>
      </w:r>
      <w:r w:rsidRPr="00D515DD">
        <w:rPr>
          <w:rFonts w:eastAsia="Times New Roman"/>
          <w:spacing w:val="-1"/>
          <w:sz w:val="28"/>
          <w:szCs w:val="28"/>
        </w:rPr>
        <w:t xml:space="preserve"> Подготовка и размещение в ЕИС извещений об осуществлении закупок, документации о закупках (если она предусмотрена Законом N 44-ФЗ), проектов контрактов. Подготовка и направление приглашений принять участие в определении поставщиков (подрядчиков, исполнителей).</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2.3.</w:t>
      </w:r>
      <w:r w:rsidR="00950617">
        <w:rPr>
          <w:rFonts w:eastAsia="Times New Roman"/>
          <w:spacing w:val="-1"/>
          <w:sz w:val="28"/>
          <w:szCs w:val="28"/>
        </w:rPr>
        <w:t>8.</w:t>
      </w:r>
      <w:r w:rsidRPr="00D515DD">
        <w:rPr>
          <w:rFonts w:eastAsia="Times New Roman"/>
          <w:spacing w:val="-1"/>
          <w:sz w:val="28"/>
          <w:szCs w:val="28"/>
        </w:rPr>
        <w:t xml:space="preserve"> Подготовка описания объекта закупки.</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2.3.</w:t>
      </w:r>
      <w:r w:rsidR="00950617">
        <w:rPr>
          <w:rFonts w:eastAsia="Times New Roman"/>
          <w:spacing w:val="-1"/>
          <w:sz w:val="28"/>
          <w:szCs w:val="28"/>
        </w:rPr>
        <w:t>9.</w:t>
      </w:r>
      <w:r>
        <w:rPr>
          <w:rFonts w:eastAsia="Times New Roman"/>
          <w:spacing w:val="-1"/>
          <w:sz w:val="28"/>
          <w:szCs w:val="28"/>
        </w:rPr>
        <w:t xml:space="preserve"> </w:t>
      </w:r>
      <w:r w:rsidRPr="00D515DD">
        <w:rPr>
          <w:rFonts w:eastAsia="Times New Roman"/>
          <w:spacing w:val="-1"/>
          <w:sz w:val="28"/>
          <w:szCs w:val="28"/>
        </w:rPr>
        <w:t>Подготовка и размещение в ЕИС извещений об отмене определения поставщика (подрядчика, исполнителя), изменений в извещении и (или) документации о закупке (если она предусмотрена Законом № 44-ФЗ).</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2.3.</w:t>
      </w:r>
      <w:r w:rsidR="00950617">
        <w:rPr>
          <w:rFonts w:eastAsia="Times New Roman"/>
          <w:spacing w:val="-1"/>
          <w:sz w:val="28"/>
          <w:szCs w:val="28"/>
        </w:rPr>
        <w:t>10.</w:t>
      </w:r>
      <w:r w:rsidRPr="00D515DD">
        <w:rPr>
          <w:rFonts w:eastAsia="Times New Roman"/>
          <w:spacing w:val="-1"/>
          <w:sz w:val="28"/>
          <w:szCs w:val="28"/>
        </w:rPr>
        <w:t xml:space="preserve"> Определение и обоснование НМЦК, а в случае закупок с неизвестным объемом - определение начальной цены единицы товара (работы, услуги), начальной суммы цен указанных единиц, максимального значения цены контракта.</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2.3.</w:t>
      </w:r>
      <w:r w:rsidR="00950617">
        <w:rPr>
          <w:rFonts w:eastAsia="Times New Roman"/>
          <w:spacing w:val="-1"/>
          <w:sz w:val="28"/>
          <w:szCs w:val="28"/>
        </w:rPr>
        <w:t>11.</w:t>
      </w:r>
      <w:r w:rsidRPr="00D515DD">
        <w:rPr>
          <w:rFonts w:eastAsia="Times New Roman"/>
          <w:spacing w:val="-1"/>
          <w:sz w:val="28"/>
          <w:szCs w:val="28"/>
        </w:rPr>
        <w:t xml:space="preserve"> Определение цены контракта при закупке у единственного поставщика (подрядчика, исполнителя), а в случаях, предусмотренных п. п. 3, 6, 11, 12, 16, 18, 19, 22, 23, 30 - 35, 37 - 41, 46, 49 ч. 1 ст. 93 Закона № 44-ФЗ, обоснование такой цены.</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2.3.</w:t>
      </w:r>
      <w:r w:rsidR="00950617">
        <w:rPr>
          <w:rFonts w:eastAsia="Times New Roman"/>
          <w:spacing w:val="-1"/>
          <w:sz w:val="28"/>
          <w:szCs w:val="28"/>
        </w:rPr>
        <w:t>12.</w:t>
      </w:r>
      <w:r w:rsidRPr="00D515DD">
        <w:rPr>
          <w:rFonts w:eastAsia="Times New Roman"/>
          <w:spacing w:val="-1"/>
          <w:sz w:val="28"/>
          <w:szCs w:val="28"/>
        </w:rPr>
        <w:t xml:space="preserve"> Включение в извещение об осуществлении закупок информации с учетом требования ст. 42 Закона № 44-ФЗ, в том числе о применении национального режима, о преимуществах, предоставляемых СМП или СОНКО, организациям инвалидов, учреждениям и предприятиям уголовно-исполнительной системы.</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2.3.</w:t>
      </w:r>
      <w:r w:rsidR="00950617">
        <w:rPr>
          <w:rFonts w:eastAsia="Times New Roman"/>
          <w:spacing w:val="-1"/>
          <w:sz w:val="28"/>
          <w:szCs w:val="28"/>
        </w:rPr>
        <w:t>13.</w:t>
      </w:r>
      <w:r w:rsidRPr="00D515DD">
        <w:rPr>
          <w:rFonts w:eastAsia="Times New Roman"/>
          <w:spacing w:val="-1"/>
          <w:sz w:val="28"/>
          <w:szCs w:val="28"/>
        </w:rPr>
        <w:t xml:space="preserve"> Привлечение специализированной организации для выполнения отдельных функций по определению поставщика (подрядчика, исполнителя).</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2.3.1</w:t>
      </w:r>
      <w:r w:rsidR="00950617">
        <w:rPr>
          <w:rFonts w:eastAsia="Times New Roman"/>
          <w:spacing w:val="-1"/>
          <w:sz w:val="28"/>
          <w:szCs w:val="28"/>
        </w:rPr>
        <w:t>4.</w:t>
      </w:r>
      <w:r w:rsidRPr="00D515DD">
        <w:rPr>
          <w:rFonts w:eastAsia="Times New Roman"/>
          <w:spacing w:val="-1"/>
          <w:sz w:val="28"/>
          <w:szCs w:val="28"/>
        </w:rPr>
        <w:t xml:space="preserve"> Организационно-техническое обеспечение деятельности комиссий по осуществлению закупок.</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2.3.1</w:t>
      </w:r>
      <w:r w:rsidR="00950617">
        <w:rPr>
          <w:rFonts w:eastAsia="Times New Roman"/>
          <w:spacing w:val="-1"/>
          <w:sz w:val="28"/>
          <w:szCs w:val="28"/>
        </w:rPr>
        <w:t>5.</w:t>
      </w:r>
      <w:r w:rsidRPr="00D515DD">
        <w:rPr>
          <w:rFonts w:eastAsia="Times New Roman"/>
          <w:spacing w:val="-1"/>
          <w:sz w:val="28"/>
          <w:szCs w:val="28"/>
        </w:rPr>
        <w:t xml:space="preserve"> Подготовка и размещение в ЕИС протоколов определения поставщика (подрядчика, исполнителя).</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2.3.1</w:t>
      </w:r>
      <w:r w:rsidR="00950617">
        <w:rPr>
          <w:rFonts w:eastAsia="Times New Roman"/>
          <w:spacing w:val="-1"/>
          <w:sz w:val="28"/>
          <w:szCs w:val="28"/>
        </w:rPr>
        <w:t>6.</w:t>
      </w:r>
      <w:r w:rsidRPr="00D515DD">
        <w:rPr>
          <w:rFonts w:eastAsia="Times New Roman"/>
          <w:spacing w:val="-1"/>
          <w:sz w:val="28"/>
          <w:szCs w:val="28"/>
        </w:rPr>
        <w:t xml:space="preserve"> Подготовка и размещение в ЕИС разъяснений положений извещения, документации о закупке (если она предусмотрена Законом </w:t>
      </w:r>
      <w:r w:rsidR="00950617">
        <w:rPr>
          <w:rFonts w:eastAsia="Times New Roman"/>
          <w:spacing w:val="-1"/>
          <w:sz w:val="28"/>
          <w:szCs w:val="28"/>
        </w:rPr>
        <w:t>№</w:t>
      </w:r>
      <w:r w:rsidRPr="00D515DD">
        <w:rPr>
          <w:rFonts w:eastAsia="Times New Roman"/>
          <w:spacing w:val="-1"/>
          <w:sz w:val="28"/>
          <w:szCs w:val="28"/>
        </w:rPr>
        <w:t xml:space="preserve"> 44-ФЗ).</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2.3</w:t>
      </w:r>
      <w:r w:rsidRPr="00D515DD">
        <w:rPr>
          <w:rFonts w:eastAsia="Times New Roman"/>
          <w:spacing w:val="-1"/>
          <w:sz w:val="28"/>
          <w:szCs w:val="28"/>
        </w:rPr>
        <w:t>.1</w:t>
      </w:r>
      <w:r w:rsidR="00950617">
        <w:rPr>
          <w:rFonts w:eastAsia="Times New Roman"/>
          <w:spacing w:val="-1"/>
          <w:sz w:val="28"/>
          <w:szCs w:val="28"/>
        </w:rPr>
        <w:t>7</w:t>
      </w:r>
      <w:r w:rsidRPr="00D515DD">
        <w:rPr>
          <w:rFonts w:eastAsia="Times New Roman"/>
          <w:spacing w:val="-1"/>
          <w:sz w:val="28"/>
          <w:szCs w:val="28"/>
        </w:rPr>
        <w:t>. Обеспечение защищенности и конфиденциальности переданных в ходе процедур определения поставщика данных.</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2.3</w:t>
      </w:r>
      <w:r w:rsidRPr="00D515DD">
        <w:rPr>
          <w:rFonts w:eastAsia="Times New Roman"/>
          <w:spacing w:val="-1"/>
          <w:sz w:val="28"/>
          <w:szCs w:val="28"/>
        </w:rPr>
        <w:t>.1</w:t>
      </w:r>
      <w:r w:rsidR="00950617">
        <w:rPr>
          <w:rFonts w:eastAsia="Times New Roman"/>
          <w:spacing w:val="-1"/>
          <w:sz w:val="28"/>
          <w:szCs w:val="28"/>
        </w:rPr>
        <w:t>8</w:t>
      </w:r>
      <w:r w:rsidRPr="00D515DD">
        <w:rPr>
          <w:rFonts w:eastAsia="Times New Roman"/>
          <w:spacing w:val="-1"/>
          <w:sz w:val="28"/>
          <w:szCs w:val="28"/>
        </w:rPr>
        <w:t>. Привлечение экспертов, экспертных организаций.</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2.3</w:t>
      </w:r>
      <w:r w:rsidRPr="00D515DD">
        <w:rPr>
          <w:rFonts w:eastAsia="Times New Roman"/>
          <w:spacing w:val="-1"/>
          <w:sz w:val="28"/>
          <w:szCs w:val="28"/>
        </w:rPr>
        <w:t>.1</w:t>
      </w:r>
      <w:r w:rsidR="00950617">
        <w:rPr>
          <w:rFonts w:eastAsia="Times New Roman"/>
          <w:spacing w:val="-1"/>
          <w:sz w:val="28"/>
          <w:szCs w:val="28"/>
        </w:rPr>
        <w:t>9</w:t>
      </w:r>
      <w:r w:rsidRPr="00D515DD">
        <w:rPr>
          <w:rFonts w:eastAsia="Times New Roman"/>
          <w:spacing w:val="-1"/>
          <w:sz w:val="28"/>
          <w:szCs w:val="28"/>
        </w:rPr>
        <w:t>. Направление информации и документов в Комитет по государственным закупкам Республики Дагестан для размещения закупки.</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2.3</w:t>
      </w:r>
      <w:r w:rsidRPr="00D515DD">
        <w:rPr>
          <w:rFonts w:eastAsia="Times New Roman"/>
          <w:spacing w:val="-1"/>
          <w:sz w:val="28"/>
          <w:szCs w:val="28"/>
        </w:rPr>
        <w:t>.</w:t>
      </w:r>
      <w:r w:rsidR="00950617">
        <w:rPr>
          <w:rFonts w:eastAsia="Times New Roman"/>
          <w:spacing w:val="-1"/>
          <w:sz w:val="28"/>
          <w:szCs w:val="28"/>
        </w:rPr>
        <w:t>20</w:t>
      </w:r>
      <w:r w:rsidRPr="00D515DD">
        <w:rPr>
          <w:rFonts w:eastAsia="Times New Roman"/>
          <w:spacing w:val="-1"/>
          <w:sz w:val="28"/>
          <w:szCs w:val="28"/>
        </w:rPr>
        <w:t>. Взаимодействие с Комитетом по государственным закупкам Республики Дагестан.</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w:t>
      </w:r>
      <w:r w:rsidR="00950617">
        <w:rPr>
          <w:rFonts w:eastAsia="Times New Roman"/>
          <w:spacing w:val="-1"/>
          <w:sz w:val="28"/>
          <w:szCs w:val="28"/>
        </w:rPr>
        <w:t>2</w:t>
      </w:r>
      <w:r>
        <w:rPr>
          <w:rFonts w:eastAsia="Times New Roman"/>
          <w:spacing w:val="-1"/>
          <w:sz w:val="28"/>
          <w:szCs w:val="28"/>
        </w:rPr>
        <w:t>1</w:t>
      </w:r>
      <w:r w:rsidRPr="00D515DD">
        <w:rPr>
          <w:rFonts w:eastAsia="Times New Roman"/>
          <w:spacing w:val="-1"/>
          <w:sz w:val="28"/>
          <w:szCs w:val="28"/>
        </w:rPr>
        <w:t>. Размещение проекта контракта (контракта) в ЕИС и на электронной площадке.</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w:t>
      </w:r>
      <w:r w:rsidR="00950617">
        <w:rPr>
          <w:rFonts w:eastAsia="Times New Roman"/>
          <w:spacing w:val="-1"/>
          <w:sz w:val="28"/>
          <w:szCs w:val="28"/>
        </w:rPr>
        <w:t>22</w:t>
      </w:r>
      <w:r w:rsidRPr="00D515DD">
        <w:rPr>
          <w:rFonts w:eastAsia="Times New Roman"/>
          <w:spacing w:val="-1"/>
          <w:sz w:val="28"/>
          <w:szCs w:val="28"/>
        </w:rPr>
        <w:t>. Рассмотрение протокола разногласий (при необходимости).</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w:t>
      </w:r>
      <w:r w:rsidR="00950617">
        <w:rPr>
          <w:rFonts w:eastAsia="Times New Roman"/>
          <w:spacing w:val="-1"/>
          <w:sz w:val="28"/>
          <w:szCs w:val="28"/>
        </w:rPr>
        <w:t>23</w:t>
      </w:r>
      <w:r w:rsidRPr="00D515DD">
        <w:rPr>
          <w:rFonts w:eastAsia="Times New Roman"/>
          <w:spacing w:val="-1"/>
          <w:sz w:val="28"/>
          <w:szCs w:val="28"/>
        </w:rPr>
        <w:t>. Рассмотрение независимых гарантий, предоставленных в качестве обеспечения исполнения контракта.</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w:t>
      </w:r>
      <w:r w:rsidR="00950617">
        <w:rPr>
          <w:rFonts w:eastAsia="Times New Roman"/>
          <w:spacing w:val="-1"/>
          <w:sz w:val="28"/>
          <w:szCs w:val="28"/>
        </w:rPr>
        <w:t>24</w:t>
      </w:r>
      <w:r w:rsidRPr="00D515DD">
        <w:rPr>
          <w:rFonts w:eastAsia="Times New Roman"/>
          <w:spacing w:val="-1"/>
          <w:sz w:val="28"/>
          <w:szCs w:val="28"/>
        </w:rPr>
        <w:t>. Проверка поступления от участника денежных сумм, внесенных в качестве обеспечения исполнения контракта, на счет Заказчика.</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w:t>
      </w:r>
      <w:r w:rsidR="00950617">
        <w:rPr>
          <w:rFonts w:eastAsia="Times New Roman"/>
          <w:spacing w:val="-1"/>
          <w:sz w:val="28"/>
          <w:szCs w:val="28"/>
        </w:rPr>
        <w:t>25</w:t>
      </w:r>
      <w:r w:rsidRPr="00D515DD">
        <w:rPr>
          <w:rFonts w:eastAsia="Times New Roman"/>
          <w:spacing w:val="-1"/>
          <w:sz w:val="28"/>
          <w:szCs w:val="28"/>
        </w:rPr>
        <w:t>. Обеспечение хранения информации и документов в соответствии с ч. 15 ст. 4 Закона № 44-ФЗ.</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w:t>
      </w:r>
      <w:r w:rsidR="00950617">
        <w:rPr>
          <w:rFonts w:eastAsia="Times New Roman"/>
          <w:spacing w:val="-1"/>
          <w:sz w:val="28"/>
          <w:szCs w:val="28"/>
        </w:rPr>
        <w:t>26</w:t>
      </w:r>
      <w:r w:rsidRPr="00D515DD">
        <w:rPr>
          <w:rFonts w:eastAsia="Times New Roman"/>
          <w:spacing w:val="-1"/>
          <w:sz w:val="28"/>
          <w:szCs w:val="28"/>
        </w:rPr>
        <w:t>. Обеспечение направления необходимых документов для заключения контракта с единственным поставщиком.</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w:t>
      </w:r>
      <w:r w:rsidR="00950617">
        <w:rPr>
          <w:rFonts w:eastAsia="Times New Roman"/>
          <w:spacing w:val="-1"/>
          <w:sz w:val="28"/>
          <w:szCs w:val="28"/>
        </w:rPr>
        <w:t>27</w:t>
      </w:r>
      <w:r w:rsidRPr="00D515DD">
        <w:rPr>
          <w:rFonts w:eastAsia="Times New Roman"/>
          <w:spacing w:val="-1"/>
          <w:sz w:val="28"/>
          <w:szCs w:val="28"/>
        </w:rPr>
        <w:t>. Обеспечение заключения контракта с участником закупки.</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w:t>
      </w:r>
      <w:r w:rsidR="00950617">
        <w:rPr>
          <w:rFonts w:eastAsia="Times New Roman"/>
          <w:spacing w:val="-1"/>
          <w:sz w:val="28"/>
          <w:szCs w:val="28"/>
        </w:rPr>
        <w:t>28</w:t>
      </w:r>
      <w:r w:rsidRPr="00D515DD">
        <w:rPr>
          <w:rFonts w:eastAsia="Times New Roman"/>
          <w:spacing w:val="-1"/>
          <w:sz w:val="28"/>
          <w:szCs w:val="28"/>
        </w:rPr>
        <w:t>. Направление информации о заключенных контрактах в реестр контрактов.</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w:t>
      </w:r>
      <w:r w:rsidR="00950617">
        <w:rPr>
          <w:rFonts w:eastAsia="Times New Roman"/>
          <w:spacing w:val="-1"/>
          <w:sz w:val="28"/>
          <w:szCs w:val="28"/>
        </w:rPr>
        <w:t>29</w:t>
      </w:r>
      <w:r w:rsidRPr="00D515DD">
        <w:rPr>
          <w:rFonts w:eastAsia="Times New Roman"/>
          <w:spacing w:val="-1"/>
          <w:sz w:val="28"/>
          <w:szCs w:val="28"/>
        </w:rPr>
        <w:t>. Рассмотрение независимой гарантии, предоставленной в качестве обеспечения гарантийного обязательства.</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.3</w:t>
      </w:r>
      <w:r w:rsidR="00950617">
        <w:rPr>
          <w:rFonts w:eastAsia="Times New Roman"/>
          <w:spacing w:val="-1"/>
          <w:sz w:val="28"/>
          <w:szCs w:val="28"/>
        </w:rPr>
        <w:t>0</w:t>
      </w:r>
      <w:r w:rsidRPr="00D515DD">
        <w:rPr>
          <w:rFonts w:eastAsia="Times New Roman"/>
          <w:spacing w:val="-1"/>
          <w:sz w:val="28"/>
          <w:szCs w:val="28"/>
        </w:rPr>
        <w:t>. Обеспечение выплаты аванса (если он предусмотрен контрактом).</w:t>
      </w:r>
    </w:p>
    <w:p w:rsidR="00950617" w:rsidRDefault="00D515DD" w:rsidP="00950617">
      <w:pPr>
        <w:ind w:firstLine="709"/>
        <w:contextualSpacing/>
        <w:jc w:val="both"/>
        <w:rPr>
          <w:rFonts w:eastAsia="Times New Roman"/>
          <w:spacing w:val="-1"/>
          <w:sz w:val="28"/>
          <w:szCs w:val="28"/>
        </w:rPr>
      </w:pPr>
      <w:r w:rsidRPr="003E5A10">
        <w:rPr>
          <w:rFonts w:eastAsia="Times New Roman"/>
          <w:spacing w:val="-1"/>
          <w:sz w:val="28"/>
          <w:szCs w:val="28"/>
        </w:rPr>
        <w:t>2.</w:t>
      </w:r>
      <w:r w:rsidR="00950617">
        <w:rPr>
          <w:rFonts w:eastAsia="Times New Roman"/>
          <w:spacing w:val="-1"/>
          <w:sz w:val="28"/>
          <w:szCs w:val="28"/>
        </w:rPr>
        <w:t>3</w:t>
      </w:r>
      <w:r w:rsidRPr="003E5A10">
        <w:rPr>
          <w:rFonts w:eastAsia="Times New Roman"/>
          <w:spacing w:val="-1"/>
          <w:sz w:val="28"/>
          <w:szCs w:val="28"/>
        </w:rPr>
        <w:t>.</w:t>
      </w:r>
      <w:r w:rsidR="00950617">
        <w:rPr>
          <w:rFonts w:eastAsia="Times New Roman"/>
          <w:spacing w:val="-1"/>
          <w:sz w:val="28"/>
          <w:szCs w:val="28"/>
        </w:rPr>
        <w:t>31</w:t>
      </w:r>
      <w:r w:rsidRPr="00D515DD">
        <w:rPr>
          <w:rFonts w:eastAsia="Times New Roman"/>
          <w:spacing w:val="-1"/>
          <w:sz w:val="28"/>
          <w:szCs w:val="28"/>
        </w:rPr>
        <w:t>. Организация приемки поставленного товара, выполненной работы (ее результатов), оказанной услуги, а также отдельных этапов исполнения контракта, в том числе:</w:t>
      </w:r>
    </w:p>
    <w:p w:rsidR="00950617" w:rsidRDefault="00950617" w:rsidP="00950617">
      <w:pPr>
        <w:ind w:firstLine="709"/>
        <w:contextualSpacing/>
        <w:jc w:val="both"/>
        <w:rPr>
          <w:rFonts w:eastAsia="Times New Roman"/>
          <w:spacing w:val="-1"/>
          <w:sz w:val="28"/>
          <w:szCs w:val="28"/>
        </w:rPr>
      </w:pPr>
      <w:r>
        <w:rPr>
          <w:rFonts w:eastAsia="Times New Roman"/>
          <w:spacing w:val="-1"/>
          <w:sz w:val="28"/>
          <w:szCs w:val="28"/>
        </w:rPr>
        <w:t>- о</w:t>
      </w:r>
      <w:r w:rsidR="00D515DD" w:rsidRPr="00D515DD">
        <w:rPr>
          <w:rFonts w:eastAsia="Times New Roman"/>
          <w:spacing w:val="-1"/>
          <w:sz w:val="28"/>
          <w:szCs w:val="28"/>
        </w:rPr>
        <w:t>беспечение проведения экспертизы поставленного товара, результатов выполненной работы, оказанной услуги, а также отдельных этапов исполнения контракта.</w:t>
      </w:r>
    </w:p>
    <w:p w:rsidR="00950617" w:rsidRDefault="00950617" w:rsidP="00950617">
      <w:pPr>
        <w:ind w:firstLine="709"/>
        <w:contextualSpacing/>
        <w:jc w:val="both"/>
        <w:rPr>
          <w:rFonts w:eastAsia="Times New Roman"/>
          <w:spacing w:val="-1"/>
          <w:sz w:val="28"/>
          <w:szCs w:val="28"/>
        </w:rPr>
      </w:pPr>
      <w:r>
        <w:rPr>
          <w:rFonts w:eastAsia="Times New Roman"/>
          <w:spacing w:val="-1"/>
          <w:sz w:val="28"/>
          <w:szCs w:val="28"/>
        </w:rPr>
        <w:t>- н</w:t>
      </w:r>
      <w:r w:rsidR="00D515DD" w:rsidRPr="00D515DD">
        <w:rPr>
          <w:rFonts w:eastAsia="Times New Roman"/>
          <w:spacing w:val="-1"/>
          <w:sz w:val="28"/>
          <w:szCs w:val="28"/>
        </w:rPr>
        <w:t>аправление информации об исполнении контрактов, изменении заключенных контрактов в реестр контрактов.</w:t>
      </w:r>
    </w:p>
    <w:p w:rsidR="00950617" w:rsidRDefault="00D515DD" w:rsidP="00950617">
      <w:pPr>
        <w:ind w:firstLine="709"/>
        <w:contextualSpacing/>
        <w:jc w:val="both"/>
        <w:rPr>
          <w:rFonts w:eastAsia="Times New Roman"/>
          <w:spacing w:val="-1"/>
          <w:sz w:val="28"/>
          <w:szCs w:val="28"/>
        </w:rPr>
      </w:pPr>
      <w:r>
        <w:rPr>
          <w:rFonts w:eastAsia="Times New Roman"/>
          <w:spacing w:val="-1"/>
          <w:sz w:val="28"/>
          <w:szCs w:val="28"/>
        </w:rPr>
        <w:t>2.</w:t>
      </w:r>
      <w:r w:rsidR="00950617">
        <w:rPr>
          <w:rFonts w:eastAsia="Times New Roman"/>
          <w:spacing w:val="-1"/>
          <w:sz w:val="28"/>
          <w:szCs w:val="28"/>
        </w:rPr>
        <w:t>3</w:t>
      </w:r>
      <w:r>
        <w:rPr>
          <w:rFonts w:eastAsia="Times New Roman"/>
          <w:spacing w:val="-1"/>
          <w:sz w:val="28"/>
          <w:szCs w:val="28"/>
        </w:rPr>
        <w:t>.</w:t>
      </w:r>
      <w:r w:rsidR="00950617">
        <w:rPr>
          <w:rFonts w:eastAsia="Times New Roman"/>
          <w:spacing w:val="-1"/>
          <w:sz w:val="28"/>
          <w:szCs w:val="28"/>
        </w:rPr>
        <w:t>32</w:t>
      </w:r>
      <w:r w:rsidRPr="00D515DD">
        <w:rPr>
          <w:rFonts w:eastAsia="Times New Roman"/>
          <w:spacing w:val="-1"/>
          <w:sz w:val="28"/>
          <w:szCs w:val="28"/>
        </w:rPr>
        <w:t>. Взаимодействие с поставщиком (подрядчиком, исполнителем).</w:t>
      </w:r>
    </w:p>
    <w:p w:rsidR="003A516A" w:rsidRDefault="00D515DD" w:rsidP="003A516A">
      <w:pPr>
        <w:ind w:firstLine="709"/>
        <w:contextualSpacing/>
        <w:jc w:val="both"/>
        <w:rPr>
          <w:rFonts w:eastAsia="Times New Roman"/>
          <w:spacing w:val="-1"/>
          <w:sz w:val="28"/>
          <w:szCs w:val="28"/>
        </w:rPr>
      </w:pPr>
      <w:r>
        <w:rPr>
          <w:rFonts w:eastAsia="Times New Roman"/>
          <w:spacing w:val="-1"/>
          <w:sz w:val="28"/>
          <w:szCs w:val="28"/>
        </w:rPr>
        <w:t>2.</w:t>
      </w:r>
      <w:r w:rsidR="003A516A">
        <w:rPr>
          <w:rFonts w:eastAsia="Times New Roman"/>
          <w:spacing w:val="-1"/>
          <w:sz w:val="28"/>
          <w:szCs w:val="28"/>
        </w:rPr>
        <w:t>3</w:t>
      </w:r>
      <w:r>
        <w:rPr>
          <w:rFonts w:eastAsia="Times New Roman"/>
          <w:spacing w:val="-1"/>
          <w:sz w:val="28"/>
          <w:szCs w:val="28"/>
        </w:rPr>
        <w:t>.3</w:t>
      </w:r>
      <w:r w:rsidR="003A516A">
        <w:rPr>
          <w:rFonts w:eastAsia="Times New Roman"/>
          <w:spacing w:val="-1"/>
          <w:sz w:val="28"/>
          <w:szCs w:val="28"/>
        </w:rPr>
        <w:t>3</w:t>
      </w:r>
      <w:r w:rsidRPr="00D515DD">
        <w:rPr>
          <w:rFonts w:eastAsia="Times New Roman"/>
          <w:spacing w:val="-1"/>
          <w:sz w:val="28"/>
          <w:szCs w:val="28"/>
        </w:rPr>
        <w:t>. Обеспечение (при необходимости) одностороннего расторжения контракта.</w:t>
      </w:r>
    </w:p>
    <w:p w:rsidR="003A516A" w:rsidRDefault="001C5F62" w:rsidP="003A516A">
      <w:pPr>
        <w:ind w:firstLine="709"/>
        <w:contextualSpacing/>
        <w:jc w:val="both"/>
        <w:rPr>
          <w:rFonts w:eastAsia="Times New Roman"/>
          <w:spacing w:val="-1"/>
          <w:sz w:val="28"/>
          <w:szCs w:val="28"/>
        </w:rPr>
      </w:pPr>
      <w:r>
        <w:rPr>
          <w:rFonts w:eastAsia="Times New Roman"/>
          <w:spacing w:val="-1"/>
          <w:sz w:val="28"/>
          <w:szCs w:val="28"/>
        </w:rPr>
        <w:t>2.</w:t>
      </w:r>
      <w:r w:rsidR="003A516A">
        <w:rPr>
          <w:rFonts w:eastAsia="Times New Roman"/>
          <w:spacing w:val="-1"/>
          <w:sz w:val="28"/>
          <w:szCs w:val="28"/>
        </w:rPr>
        <w:t>3</w:t>
      </w:r>
      <w:r>
        <w:rPr>
          <w:rFonts w:eastAsia="Times New Roman"/>
          <w:spacing w:val="-1"/>
          <w:sz w:val="28"/>
          <w:szCs w:val="28"/>
        </w:rPr>
        <w:t>.</w:t>
      </w:r>
      <w:r w:rsidR="003A516A">
        <w:rPr>
          <w:rFonts w:eastAsia="Times New Roman"/>
          <w:spacing w:val="-1"/>
          <w:sz w:val="28"/>
          <w:szCs w:val="28"/>
        </w:rPr>
        <w:t>34</w:t>
      </w:r>
      <w:r w:rsidR="00D515DD" w:rsidRPr="00D515DD">
        <w:rPr>
          <w:rFonts w:eastAsia="Times New Roman"/>
          <w:spacing w:val="-1"/>
          <w:sz w:val="28"/>
          <w:szCs w:val="28"/>
        </w:rPr>
        <w:t>. Организация включения в РНП информации о поставщике (подрядчике, исполнителе), с которым контракт расторгнут в судебном порядке либо Заказчик в одностороннем порядке отказался от его исполнения в связи с существенным нарушением условий.</w:t>
      </w:r>
    </w:p>
    <w:p w:rsidR="003A516A" w:rsidRDefault="001C5F62" w:rsidP="003A516A">
      <w:pPr>
        <w:ind w:firstLine="709"/>
        <w:contextualSpacing/>
        <w:jc w:val="both"/>
        <w:rPr>
          <w:rFonts w:eastAsia="Times New Roman"/>
          <w:spacing w:val="-1"/>
          <w:sz w:val="28"/>
          <w:szCs w:val="28"/>
        </w:rPr>
      </w:pPr>
      <w:r>
        <w:rPr>
          <w:rFonts w:eastAsia="Times New Roman"/>
          <w:spacing w:val="-1"/>
          <w:sz w:val="28"/>
          <w:szCs w:val="28"/>
        </w:rPr>
        <w:t>2.</w:t>
      </w:r>
      <w:r w:rsidR="003A516A">
        <w:rPr>
          <w:rFonts w:eastAsia="Times New Roman"/>
          <w:spacing w:val="-1"/>
          <w:sz w:val="28"/>
          <w:szCs w:val="28"/>
        </w:rPr>
        <w:t>3</w:t>
      </w:r>
      <w:r>
        <w:rPr>
          <w:rFonts w:eastAsia="Times New Roman"/>
          <w:spacing w:val="-1"/>
          <w:sz w:val="28"/>
          <w:szCs w:val="28"/>
        </w:rPr>
        <w:t>.3</w:t>
      </w:r>
      <w:r w:rsidR="003A516A">
        <w:rPr>
          <w:rFonts w:eastAsia="Times New Roman"/>
          <w:spacing w:val="-1"/>
          <w:sz w:val="28"/>
          <w:szCs w:val="28"/>
        </w:rPr>
        <w:t>5</w:t>
      </w:r>
      <w:r w:rsidR="00D515DD" w:rsidRPr="00D515DD">
        <w:rPr>
          <w:rFonts w:eastAsia="Times New Roman"/>
          <w:spacing w:val="-1"/>
          <w:sz w:val="28"/>
          <w:szCs w:val="28"/>
        </w:rPr>
        <w:t>. Участие в рассмотрении дел по жалобам участника закупки, а также подготовка материалов в рамках претензионно-исковой работы.</w:t>
      </w:r>
    </w:p>
    <w:p w:rsidR="003A516A" w:rsidRDefault="001C5F62" w:rsidP="003A516A">
      <w:pPr>
        <w:ind w:firstLine="709"/>
        <w:contextualSpacing/>
        <w:jc w:val="both"/>
        <w:rPr>
          <w:rFonts w:eastAsia="Times New Roman"/>
          <w:spacing w:val="-1"/>
          <w:sz w:val="28"/>
          <w:szCs w:val="28"/>
        </w:rPr>
      </w:pPr>
      <w:r>
        <w:rPr>
          <w:rFonts w:eastAsia="Times New Roman"/>
          <w:spacing w:val="-1"/>
          <w:sz w:val="28"/>
          <w:szCs w:val="28"/>
        </w:rPr>
        <w:t>2.</w:t>
      </w:r>
      <w:r w:rsidR="003A516A">
        <w:rPr>
          <w:rFonts w:eastAsia="Times New Roman"/>
          <w:spacing w:val="-1"/>
          <w:sz w:val="28"/>
          <w:szCs w:val="28"/>
        </w:rPr>
        <w:t>3</w:t>
      </w:r>
      <w:r>
        <w:rPr>
          <w:rFonts w:eastAsia="Times New Roman"/>
          <w:spacing w:val="-1"/>
          <w:sz w:val="28"/>
          <w:szCs w:val="28"/>
        </w:rPr>
        <w:t>.</w:t>
      </w:r>
      <w:r w:rsidR="003A516A">
        <w:rPr>
          <w:rFonts w:eastAsia="Times New Roman"/>
          <w:spacing w:val="-1"/>
          <w:sz w:val="28"/>
          <w:szCs w:val="28"/>
        </w:rPr>
        <w:t>36</w:t>
      </w:r>
      <w:r w:rsidR="00D515DD" w:rsidRPr="00D515DD">
        <w:rPr>
          <w:rFonts w:eastAsia="Times New Roman"/>
          <w:spacing w:val="-1"/>
          <w:sz w:val="28"/>
          <w:szCs w:val="28"/>
        </w:rPr>
        <w:t>. Осуществляет иные функци</w:t>
      </w:r>
      <w:r w:rsidR="003E5A10">
        <w:rPr>
          <w:rFonts w:eastAsia="Times New Roman"/>
          <w:spacing w:val="-1"/>
          <w:sz w:val="28"/>
          <w:szCs w:val="28"/>
        </w:rPr>
        <w:t>и и задачи</w:t>
      </w:r>
      <w:r w:rsidR="00D515DD" w:rsidRPr="00D515DD">
        <w:rPr>
          <w:rFonts w:eastAsia="Times New Roman"/>
          <w:spacing w:val="-1"/>
          <w:sz w:val="28"/>
          <w:szCs w:val="28"/>
        </w:rPr>
        <w:t>, в том числе:</w:t>
      </w:r>
    </w:p>
    <w:p w:rsidR="003A516A" w:rsidRDefault="003A516A" w:rsidP="003A516A">
      <w:pPr>
        <w:ind w:firstLine="709"/>
        <w:contextualSpacing/>
        <w:jc w:val="both"/>
        <w:rPr>
          <w:rFonts w:eastAsia="Times New Roman"/>
          <w:spacing w:val="-1"/>
          <w:sz w:val="28"/>
          <w:szCs w:val="28"/>
        </w:rPr>
      </w:pPr>
      <w:r>
        <w:rPr>
          <w:rFonts w:eastAsia="Times New Roman"/>
          <w:spacing w:val="-1"/>
          <w:sz w:val="28"/>
          <w:szCs w:val="28"/>
        </w:rPr>
        <w:t>-</w:t>
      </w:r>
      <w:r w:rsidR="00D515DD" w:rsidRPr="00D515DD">
        <w:rPr>
          <w:rFonts w:eastAsia="Times New Roman"/>
          <w:spacing w:val="-1"/>
          <w:sz w:val="28"/>
          <w:szCs w:val="28"/>
        </w:rPr>
        <w:t xml:space="preserve"> </w:t>
      </w:r>
      <w:r>
        <w:rPr>
          <w:rFonts w:eastAsia="Times New Roman"/>
          <w:spacing w:val="-1"/>
          <w:sz w:val="28"/>
          <w:szCs w:val="28"/>
        </w:rPr>
        <w:t>о</w:t>
      </w:r>
      <w:r w:rsidR="00D515DD" w:rsidRPr="00D515DD">
        <w:rPr>
          <w:rFonts w:eastAsia="Times New Roman"/>
          <w:spacing w:val="-1"/>
          <w:sz w:val="28"/>
          <w:szCs w:val="28"/>
        </w:rPr>
        <w:t>рганизация включения в РНП информации об участнике при его уклонении от заключения контракта.</w:t>
      </w:r>
    </w:p>
    <w:p w:rsidR="003A516A" w:rsidRDefault="003A516A" w:rsidP="003A516A">
      <w:pPr>
        <w:ind w:firstLine="709"/>
        <w:contextualSpacing/>
        <w:jc w:val="both"/>
        <w:rPr>
          <w:rFonts w:eastAsia="Times New Roman"/>
          <w:spacing w:val="-1"/>
          <w:sz w:val="28"/>
          <w:szCs w:val="28"/>
        </w:rPr>
      </w:pPr>
      <w:r>
        <w:rPr>
          <w:rFonts w:eastAsia="Times New Roman"/>
          <w:spacing w:val="-1"/>
          <w:sz w:val="28"/>
          <w:szCs w:val="28"/>
        </w:rPr>
        <w:t>-</w:t>
      </w:r>
      <w:r w:rsidR="00D515DD" w:rsidRPr="00D515DD">
        <w:rPr>
          <w:rFonts w:eastAsia="Times New Roman"/>
          <w:spacing w:val="-1"/>
          <w:sz w:val="28"/>
          <w:szCs w:val="28"/>
        </w:rPr>
        <w:t xml:space="preserve"> </w:t>
      </w:r>
      <w:r>
        <w:rPr>
          <w:rFonts w:eastAsia="Times New Roman"/>
          <w:spacing w:val="-1"/>
          <w:sz w:val="28"/>
          <w:szCs w:val="28"/>
        </w:rPr>
        <w:t>с</w:t>
      </w:r>
      <w:r w:rsidR="00D515DD" w:rsidRPr="00D515DD">
        <w:rPr>
          <w:rFonts w:eastAsia="Times New Roman"/>
          <w:spacing w:val="-1"/>
          <w:sz w:val="28"/>
          <w:szCs w:val="28"/>
        </w:rPr>
        <w:t>оставление и размещение в ЕИС отчета об объеме закупок у СМП и СОНКО.</w:t>
      </w:r>
    </w:p>
    <w:p w:rsidR="00D515DD" w:rsidRPr="00D515DD" w:rsidRDefault="003A516A" w:rsidP="003A516A">
      <w:pPr>
        <w:ind w:firstLine="709"/>
        <w:contextualSpacing/>
        <w:jc w:val="both"/>
        <w:rPr>
          <w:rFonts w:eastAsia="Times New Roman"/>
          <w:spacing w:val="-1"/>
          <w:sz w:val="28"/>
          <w:szCs w:val="28"/>
        </w:rPr>
      </w:pPr>
      <w:r>
        <w:rPr>
          <w:rFonts w:eastAsia="Times New Roman"/>
          <w:spacing w:val="-1"/>
          <w:sz w:val="28"/>
          <w:szCs w:val="28"/>
        </w:rPr>
        <w:t>- о</w:t>
      </w:r>
      <w:r w:rsidR="00D515DD" w:rsidRPr="00D515DD">
        <w:rPr>
          <w:rFonts w:eastAsia="Times New Roman"/>
          <w:spacing w:val="-1"/>
          <w:sz w:val="28"/>
          <w:szCs w:val="28"/>
        </w:rPr>
        <w:t>существление полномочий, которые не переданы Комитету по государственным закупкам Республики Дагестан при централизации закупок.</w:t>
      </w:r>
    </w:p>
    <w:p w:rsidR="002872DB" w:rsidRDefault="002872DB" w:rsidP="005B290B">
      <w:pPr>
        <w:ind w:firstLine="720"/>
        <w:contextualSpacing/>
        <w:jc w:val="both"/>
        <w:rPr>
          <w:rFonts w:eastAsia="Times New Roman"/>
          <w:spacing w:val="-1"/>
          <w:sz w:val="28"/>
          <w:szCs w:val="28"/>
        </w:rPr>
      </w:pPr>
    </w:p>
    <w:p w:rsidR="00523892" w:rsidRPr="00C07B53" w:rsidRDefault="00C728F2" w:rsidP="005B290B">
      <w:pPr>
        <w:pStyle w:val="10"/>
        <w:keepNext/>
        <w:keepLines/>
        <w:shd w:val="clear" w:color="auto" w:fill="auto"/>
        <w:tabs>
          <w:tab w:val="left" w:pos="3116"/>
        </w:tabs>
        <w:spacing w:after="0"/>
        <w:ind w:left="0"/>
        <w:contextualSpacing/>
        <w:jc w:val="center"/>
        <w:rPr>
          <w:color w:val="000000"/>
        </w:rPr>
      </w:pPr>
      <w:bookmarkStart w:id="2" w:name="bookmark4"/>
      <w:r w:rsidRPr="00C728F2">
        <w:rPr>
          <w:spacing w:val="-2"/>
          <w:lang w:val="en-US"/>
        </w:rPr>
        <w:t>III</w:t>
      </w:r>
      <w:r w:rsidRPr="00C728F2">
        <w:rPr>
          <w:spacing w:val="-2"/>
        </w:rPr>
        <w:t>.</w:t>
      </w:r>
      <w:r w:rsidR="00C07B53">
        <w:rPr>
          <w:spacing w:val="-2"/>
        </w:rPr>
        <w:t xml:space="preserve"> </w:t>
      </w:r>
      <w:bookmarkEnd w:id="2"/>
      <w:r w:rsidR="003A516A">
        <w:rPr>
          <w:spacing w:val="-2"/>
        </w:rPr>
        <w:t>П</w:t>
      </w:r>
      <w:r w:rsidR="003A516A" w:rsidRPr="00C07B53">
        <w:rPr>
          <w:color w:val="000000"/>
        </w:rPr>
        <w:t>рава</w:t>
      </w:r>
      <w:r w:rsidR="003A516A">
        <w:rPr>
          <w:color w:val="000000"/>
        </w:rPr>
        <w:t xml:space="preserve"> и обязанности Отдела</w:t>
      </w:r>
    </w:p>
    <w:p w:rsidR="007E30B0" w:rsidRDefault="007E30B0" w:rsidP="005B290B">
      <w:pPr>
        <w:pStyle w:val="NoSpacing"/>
        <w:ind w:firstLine="709"/>
        <w:contextualSpacing/>
        <w:jc w:val="both"/>
        <w:rPr>
          <w:color w:val="000000"/>
          <w:sz w:val="28"/>
          <w:szCs w:val="28"/>
        </w:rPr>
      </w:pPr>
    </w:p>
    <w:p w:rsidR="003A516A" w:rsidRDefault="00AE0942" w:rsidP="003A516A">
      <w:pPr>
        <w:pStyle w:val="NoSpacing"/>
        <w:ind w:firstLine="709"/>
        <w:contextualSpacing/>
        <w:jc w:val="both"/>
        <w:rPr>
          <w:color w:val="000000"/>
          <w:sz w:val="28"/>
          <w:szCs w:val="28"/>
        </w:rPr>
      </w:pPr>
      <w:r>
        <w:rPr>
          <w:color w:val="000000"/>
          <w:sz w:val="28"/>
          <w:szCs w:val="28"/>
        </w:rPr>
        <w:t xml:space="preserve">3.1. </w:t>
      </w:r>
      <w:r w:rsidR="007503FA">
        <w:rPr>
          <w:color w:val="000000"/>
          <w:sz w:val="28"/>
          <w:szCs w:val="28"/>
        </w:rPr>
        <w:t xml:space="preserve">Для обеспечения своей деятельности </w:t>
      </w:r>
      <w:r w:rsidR="003E5A10">
        <w:rPr>
          <w:color w:val="000000"/>
          <w:sz w:val="28"/>
          <w:szCs w:val="28"/>
        </w:rPr>
        <w:t>Отдел</w:t>
      </w:r>
      <w:r w:rsidR="007503FA">
        <w:rPr>
          <w:color w:val="000000"/>
          <w:sz w:val="28"/>
          <w:szCs w:val="28"/>
        </w:rPr>
        <w:t xml:space="preserve"> </w:t>
      </w:r>
      <w:r w:rsidR="003A516A">
        <w:rPr>
          <w:color w:val="000000"/>
          <w:sz w:val="28"/>
          <w:szCs w:val="28"/>
        </w:rPr>
        <w:t>имеет право:</w:t>
      </w:r>
    </w:p>
    <w:p w:rsidR="003A516A" w:rsidRDefault="003E5A10" w:rsidP="003A516A">
      <w:pPr>
        <w:pStyle w:val="NoSpacing"/>
        <w:ind w:firstLine="709"/>
        <w:contextualSpacing/>
        <w:jc w:val="both"/>
        <w:rPr>
          <w:color w:val="000000"/>
          <w:sz w:val="28"/>
          <w:szCs w:val="28"/>
        </w:rPr>
      </w:pPr>
      <w:r w:rsidRPr="003E5A10">
        <w:rPr>
          <w:color w:val="000000"/>
          <w:sz w:val="28"/>
          <w:szCs w:val="28"/>
        </w:rPr>
        <w:t>3.1.1.</w:t>
      </w:r>
      <w:r w:rsidR="003A516A">
        <w:rPr>
          <w:color w:val="000000"/>
          <w:sz w:val="28"/>
          <w:szCs w:val="28"/>
        </w:rPr>
        <w:t xml:space="preserve"> </w:t>
      </w:r>
      <w:r w:rsidRPr="003E5A10">
        <w:rPr>
          <w:color w:val="000000"/>
          <w:sz w:val="28"/>
          <w:szCs w:val="28"/>
        </w:rPr>
        <w:t xml:space="preserve">Получать у руководителей структурных подразделений информацию о потребностях в товарах (работах, услугах), иные информацию и документы, необходимые для исполнения функций </w:t>
      </w:r>
      <w:r>
        <w:rPr>
          <w:color w:val="000000"/>
          <w:sz w:val="28"/>
          <w:szCs w:val="28"/>
        </w:rPr>
        <w:t>Отдела</w:t>
      </w:r>
      <w:r w:rsidRPr="003E5A10">
        <w:rPr>
          <w:color w:val="000000"/>
          <w:sz w:val="28"/>
          <w:szCs w:val="28"/>
        </w:rPr>
        <w:t>.</w:t>
      </w:r>
    </w:p>
    <w:p w:rsidR="003A516A" w:rsidRDefault="003E5A10" w:rsidP="003A516A">
      <w:pPr>
        <w:pStyle w:val="NoSpacing"/>
        <w:ind w:firstLine="709"/>
        <w:contextualSpacing/>
        <w:jc w:val="both"/>
        <w:rPr>
          <w:color w:val="000000"/>
          <w:sz w:val="28"/>
          <w:szCs w:val="28"/>
        </w:rPr>
      </w:pPr>
      <w:r>
        <w:rPr>
          <w:color w:val="000000"/>
          <w:sz w:val="28"/>
          <w:szCs w:val="28"/>
        </w:rPr>
        <w:t xml:space="preserve">3.1.2. </w:t>
      </w:r>
      <w:r w:rsidRPr="003E5A10">
        <w:rPr>
          <w:color w:val="000000"/>
          <w:sz w:val="28"/>
          <w:szCs w:val="28"/>
        </w:rPr>
        <w:t>При необходимости запрашивать у руководителей структурных подразделений письменные разъяснения и информацию о характеристиках и требованиях к объектам закупок.</w:t>
      </w:r>
    </w:p>
    <w:p w:rsidR="003A516A" w:rsidRDefault="003E5A10" w:rsidP="003A516A">
      <w:pPr>
        <w:pStyle w:val="NoSpacing"/>
        <w:ind w:firstLine="709"/>
        <w:contextualSpacing/>
        <w:jc w:val="both"/>
        <w:rPr>
          <w:color w:val="000000"/>
          <w:sz w:val="28"/>
          <w:szCs w:val="28"/>
        </w:rPr>
      </w:pPr>
      <w:r>
        <w:rPr>
          <w:color w:val="000000"/>
          <w:sz w:val="28"/>
          <w:szCs w:val="28"/>
        </w:rPr>
        <w:t>3.1.3.</w:t>
      </w:r>
      <w:r w:rsidRPr="003E5A10">
        <w:rPr>
          <w:color w:val="000000"/>
          <w:sz w:val="28"/>
          <w:szCs w:val="28"/>
        </w:rPr>
        <w:t xml:space="preserve"> Привлекать сотрудников других подразделений</w:t>
      </w:r>
      <w:r w:rsidR="003A516A">
        <w:rPr>
          <w:color w:val="000000"/>
          <w:sz w:val="28"/>
          <w:szCs w:val="28"/>
        </w:rPr>
        <w:t xml:space="preserve"> (по согласованию)</w:t>
      </w:r>
      <w:r w:rsidRPr="003E5A10">
        <w:rPr>
          <w:color w:val="000000"/>
          <w:sz w:val="28"/>
          <w:szCs w:val="28"/>
        </w:rPr>
        <w:t>, имеющих необходимые специальные познания, к приемке и экспертизе поставленного товара, выполненной работы (ее результатов), оказанной услуги. В случаях, определяемых Правительством РФ, привлекать для проведения экспертизы экспертов и экспертные организации.</w:t>
      </w:r>
    </w:p>
    <w:p w:rsidR="003A516A" w:rsidRDefault="003E5A10" w:rsidP="003A516A">
      <w:pPr>
        <w:pStyle w:val="NoSpacing"/>
        <w:ind w:firstLine="709"/>
        <w:contextualSpacing/>
        <w:jc w:val="both"/>
        <w:rPr>
          <w:color w:val="000000"/>
          <w:sz w:val="28"/>
          <w:szCs w:val="28"/>
        </w:rPr>
      </w:pPr>
      <w:r>
        <w:rPr>
          <w:color w:val="000000"/>
          <w:sz w:val="28"/>
          <w:szCs w:val="28"/>
        </w:rPr>
        <w:t>3.1.4.</w:t>
      </w:r>
      <w:r w:rsidRPr="003E5A10">
        <w:rPr>
          <w:color w:val="000000"/>
          <w:sz w:val="28"/>
          <w:szCs w:val="28"/>
        </w:rPr>
        <w:t xml:space="preserve"> Осуществлять текущий контроль за ходом выполнения контрактов поставщиками (подрядчиками, исполнителями).</w:t>
      </w:r>
    </w:p>
    <w:p w:rsidR="003E5A10" w:rsidRDefault="003E5A10" w:rsidP="005B290B">
      <w:pPr>
        <w:pStyle w:val="NoSpacing"/>
        <w:ind w:firstLine="709"/>
        <w:contextualSpacing/>
        <w:jc w:val="both"/>
        <w:rPr>
          <w:color w:val="000000"/>
          <w:sz w:val="28"/>
          <w:szCs w:val="28"/>
        </w:rPr>
      </w:pPr>
    </w:p>
    <w:p w:rsidR="007E30B0" w:rsidRPr="00D01B43" w:rsidRDefault="00C07B53" w:rsidP="005B290B">
      <w:pPr>
        <w:pStyle w:val="NoSpacing"/>
        <w:ind w:firstLine="709"/>
        <w:contextualSpacing/>
        <w:jc w:val="center"/>
        <w:rPr>
          <w:b/>
          <w:color w:val="000000"/>
          <w:sz w:val="28"/>
          <w:szCs w:val="28"/>
        </w:rPr>
      </w:pPr>
      <w:r w:rsidRPr="007E30B0">
        <w:rPr>
          <w:b/>
          <w:color w:val="000000"/>
          <w:sz w:val="28"/>
          <w:szCs w:val="28"/>
          <w:lang w:val="en-US"/>
        </w:rPr>
        <w:t>IV</w:t>
      </w:r>
      <w:r>
        <w:rPr>
          <w:b/>
          <w:color w:val="000000"/>
          <w:sz w:val="28"/>
          <w:szCs w:val="28"/>
        </w:rPr>
        <w:t>.</w:t>
      </w:r>
      <w:r w:rsidRPr="00C07B53">
        <w:rPr>
          <w:b/>
          <w:color w:val="000000"/>
          <w:sz w:val="28"/>
          <w:szCs w:val="28"/>
        </w:rPr>
        <w:t xml:space="preserve"> </w:t>
      </w:r>
      <w:r w:rsidR="003A516A">
        <w:rPr>
          <w:b/>
          <w:color w:val="000000"/>
          <w:sz w:val="28"/>
          <w:szCs w:val="28"/>
        </w:rPr>
        <w:t>О</w:t>
      </w:r>
      <w:r w:rsidR="003A516A" w:rsidRPr="00BE3B35">
        <w:rPr>
          <w:b/>
          <w:color w:val="000000"/>
          <w:sz w:val="28"/>
          <w:szCs w:val="28"/>
        </w:rPr>
        <w:t>рганизация работы</w:t>
      </w:r>
      <w:r w:rsidR="003A516A">
        <w:rPr>
          <w:b/>
          <w:color w:val="000000"/>
          <w:sz w:val="28"/>
          <w:szCs w:val="28"/>
        </w:rPr>
        <w:t>,</w:t>
      </w:r>
      <w:r w:rsidR="003A516A" w:rsidRPr="00D01B43">
        <w:rPr>
          <w:b/>
          <w:color w:val="000000"/>
          <w:sz w:val="28"/>
          <w:szCs w:val="28"/>
        </w:rPr>
        <w:t xml:space="preserve"> ответственность</w:t>
      </w:r>
    </w:p>
    <w:p w:rsidR="00523892" w:rsidRDefault="00523892" w:rsidP="005B290B">
      <w:pPr>
        <w:pStyle w:val="NoSpacing"/>
        <w:contextualSpacing/>
        <w:jc w:val="both"/>
        <w:rPr>
          <w:color w:val="000000"/>
        </w:rPr>
      </w:pPr>
    </w:p>
    <w:p w:rsidR="003A516A" w:rsidRPr="003A516A" w:rsidRDefault="00C07B53" w:rsidP="003A516A">
      <w:pPr>
        <w:tabs>
          <w:tab w:val="left" w:pos="993"/>
          <w:tab w:val="left" w:pos="1276"/>
        </w:tabs>
        <w:ind w:firstLine="708"/>
        <w:contextualSpacing/>
        <w:jc w:val="both"/>
        <w:rPr>
          <w:bCs/>
          <w:sz w:val="28"/>
          <w:szCs w:val="28"/>
        </w:rPr>
      </w:pPr>
      <w:r>
        <w:rPr>
          <w:color w:val="000000"/>
          <w:sz w:val="28"/>
          <w:szCs w:val="28"/>
        </w:rPr>
        <w:t>4</w:t>
      </w:r>
      <w:r w:rsidR="00080148">
        <w:rPr>
          <w:color w:val="000000"/>
          <w:sz w:val="28"/>
          <w:szCs w:val="28"/>
        </w:rPr>
        <w:t xml:space="preserve">.1. </w:t>
      </w:r>
      <w:r w:rsidR="008542EC" w:rsidRPr="008542EC">
        <w:rPr>
          <w:bCs/>
          <w:sz w:val="28"/>
          <w:szCs w:val="28"/>
        </w:rPr>
        <w:t xml:space="preserve">Руководство деятельностью </w:t>
      </w:r>
      <w:r w:rsidR="004209E0">
        <w:rPr>
          <w:bCs/>
          <w:sz w:val="28"/>
          <w:szCs w:val="28"/>
        </w:rPr>
        <w:t>Отдела</w:t>
      </w:r>
      <w:r w:rsidR="008542EC" w:rsidRPr="008542EC">
        <w:rPr>
          <w:bCs/>
          <w:sz w:val="28"/>
          <w:szCs w:val="28"/>
        </w:rPr>
        <w:t xml:space="preserve"> о</w:t>
      </w:r>
      <w:r w:rsidR="004209E0">
        <w:rPr>
          <w:bCs/>
          <w:sz w:val="28"/>
          <w:szCs w:val="28"/>
        </w:rPr>
        <w:t>существляет начальник Отдела</w:t>
      </w:r>
      <w:r w:rsidR="003A516A">
        <w:rPr>
          <w:bCs/>
          <w:sz w:val="28"/>
          <w:szCs w:val="28"/>
        </w:rPr>
        <w:t xml:space="preserve">, </w:t>
      </w:r>
      <w:r w:rsidR="003A516A" w:rsidRPr="003A516A">
        <w:rPr>
          <w:color w:val="000000"/>
          <w:sz w:val="28"/>
          <w:szCs w:val="28"/>
        </w:rPr>
        <w:t>назначаемый на должность и освобождаемый от должности приказом министра.</w:t>
      </w:r>
    </w:p>
    <w:p w:rsidR="008542EC" w:rsidRDefault="008542EC" w:rsidP="005B290B">
      <w:pPr>
        <w:widowControl/>
        <w:ind w:firstLine="709"/>
        <w:contextualSpacing/>
        <w:jc w:val="both"/>
        <w:rPr>
          <w:color w:val="000000"/>
          <w:sz w:val="28"/>
          <w:szCs w:val="28"/>
        </w:rPr>
      </w:pPr>
      <w:r>
        <w:rPr>
          <w:color w:val="000000"/>
          <w:sz w:val="28"/>
          <w:szCs w:val="28"/>
        </w:rPr>
        <w:t xml:space="preserve">4.2. </w:t>
      </w:r>
      <w:r w:rsidR="00BE3B35">
        <w:rPr>
          <w:color w:val="000000"/>
          <w:sz w:val="28"/>
          <w:szCs w:val="28"/>
        </w:rPr>
        <w:t xml:space="preserve">Начальник </w:t>
      </w:r>
      <w:r w:rsidR="004209E0">
        <w:rPr>
          <w:color w:val="000000"/>
          <w:sz w:val="28"/>
          <w:szCs w:val="28"/>
        </w:rPr>
        <w:t>Отдела</w:t>
      </w:r>
      <w:r>
        <w:rPr>
          <w:color w:val="000000"/>
          <w:sz w:val="28"/>
          <w:szCs w:val="28"/>
        </w:rPr>
        <w:t xml:space="preserve"> </w:t>
      </w:r>
      <w:r>
        <w:rPr>
          <w:sz w:val="28"/>
          <w:szCs w:val="28"/>
        </w:rPr>
        <w:t>распределяет должностные обязанности</w:t>
      </w:r>
      <w:r w:rsidR="004209E0">
        <w:rPr>
          <w:sz w:val="28"/>
          <w:szCs w:val="28"/>
        </w:rPr>
        <w:t xml:space="preserve"> между работниками </w:t>
      </w:r>
      <w:r>
        <w:rPr>
          <w:sz w:val="28"/>
          <w:szCs w:val="28"/>
        </w:rPr>
        <w:t>Отдела</w:t>
      </w:r>
      <w:r w:rsidR="005B290B">
        <w:rPr>
          <w:sz w:val="28"/>
          <w:szCs w:val="28"/>
        </w:rPr>
        <w:t xml:space="preserve"> и</w:t>
      </w:r>
      <w:r w:rsidR="005B290B" w:rsidRPr="005B290B">
        <w:rPr>
          <w:color w:val="000000"/>
          <w:sz w:val="28"/>
          <w:szCs w:val="28"/>
        </w:rPr>
        <w:t xml:space="preserve"> </w:t>
      </w:r>
      <w:r w:rsidR="005B290B">
        <w:rPr>
          <w:color w:val="000000"/>
          <w:sz w:val="28"/>
          <w:szCs w:val="28"/>
        </w:rPr>
        <w:t>осуществляет общее руково</w:t>
      </w:r>
      <w:r w:rsidR="004209E0">
        <w:rPr>
          <w:color w:val="000000"/>
          <w:sz w:val="28"/>
          <w:szCs w:val="28"/>
        </w:rPr>
        <w:t>дство деятельностью Отдела</w:t>
      </w:r>
      <w:r w:rsidR="005B290B">
        <w:rPr>
          <w:color w:val="000000"/>
          <w:sz w:val="28"/>
          <w:szCs w:val="28"/>
        </w:rPr>
        <w:t>, в соответствии с должностным регламентом</w:t>
      </w:r>
      <w:r>
        <w:rPr>
          <w:sz w:val="28"/>
          <w:szCs w:val="28"/>
        </w:rPr>
        <w:t>.</w:t>
      </w:r>
    </w:p>
    <w:p w:rsidR="005B290B" w:rsidRDefault="008542EC" w:rsidP="005B290B">
      <w:pPr>
        <w:pStyle w:val="NoSpacing"/>
        <w:ind w:firstLine="709"/>
        <w:contextualSpacing/>
        <w:jc w:val="both"/>
        <w:rPr>
          <w:color w:val="000000"/>
          <w:sz w:val="28"/>
          <w:szCs w:val="28"/>
        </w:rPr>
      </w:pPr>
      <w:r>
        <w:rPr>
          <w:color w:val="000000"/>
          <w:sz w:val="28"/>
          <w:szCs w:val="28"/>
        </w:rPr>
        <w:t>4.3.</w:t>
      </w:r>
      <w:r w:rsidR="005B290B" w:rsidRPr="005B290B">
        <w:rPr>
          <w:color w:val="000000"/>
          <w:sz w:val="28"/>
          <w:szCs w:val="28"/>
        </w:rPr>
        <w:t xml:space="preserve"> </w:t>
      </w:r>
      <w:r w:rsidR="005B290B">
        <w:rPr>
          <w:color w:val="000000"/>
          <w:sz w:val="28"/>
          <w:szCs w:val="28"/>
        </w:rPr>
        <w:t xml:space="preserve">В период временного отсутствия начальника </w:t>
      </w:r>
      <w:r w:rsidR="004209E0">
        <w:rPr>
          <w:color w:val="000000"/>
          <w:sz w:val="28"/>
          <w:szCs w:val="28"/>
        </w:rPr>
        <w:t>Отдела</w:t>
      </w:r>
      <w:r w:rsidR="005B290B">
        <w:rPr>
          <w:color w:val="000000"/>
          <w:sz w:val="28"/>
          <w:szCs w:val="28"/>
        </w:rPr>
        <w:t xml:space="preserve"> его обязанности возлагаются на </w:t>
      </w:r>
      <w:r w:rsidR="004209E0">
        <w:rPr>
          <w:color w:val="000000"/>
          <w:sz w:val="28"/>
          <w:szCs w:val="28"/>
        </w:rPr>
        <w:t xml:space="preserve">консультанта </w:t>
      </w:r>
      <w:r w:rsidR="003A516A">
        <w:rPr>
          <w:color w:val="000000"/>
          <w:sz w:val="28"/>
          <w:szCs w:val="28"/>
        </w:rPr>
        <w:t>О</w:t>
      </w:r>
      <w:r w:rsidR="004209E0">
        <w:rPr>
          <w:color w:val="000000"/>
          <w:sz w:val="28"/>
          <w:szCs w:val="28"/>
        </w:rPr>
        <w:t>тдела</w:t>
      </w:r>
      <w:r w:rsidR="005B290B">
        <w:rPr>
          <w:color w:val="000000"/>
          <w:sz w:val="28"/>
          <w:szCs w:val="28"/>
        </w:rPr>
        <w:t>.</w:t>
      </w:r>
      <w:r>
        <w:rPr>
          <w:color w:val="000000"/>
          <w:sz w:val="28"/>
          <w:szCs w:val="28"/>
        </w:rPr>
        <w:t xml:space="preserve"> </w:t>
      </w:r>
    </w:p>
    <w:p w:rsidR="00BE3B35" w:rsidRDefault="005B290B" w:rsidP="005B290B">
      <w:pPr>
        <w:widowControl/>
        <w:ind w:firstLine="709"/>
        <w:contextualSpacing/>
        <w:jc w:val="both"/>
        <w:rPr>
          <w:color w:val="000000"/>
          <w:sz w:val="28"/>
          <w:szCs w:val="28"/>
        </w:rPr>
      </w:pPr>
      <w:r>
        <w:rPr>
          <w:color w:val="000000"/>
          <w:sz w:val="28"/>
          <w:szCs w:val="28"/>
        </w:rPr>
        <w:t xml:space="preserve">4.4. Начальник </w:t>
      </w:r>
      <w:r w:rsidR="004209E0">
        <w:rPr>
          <w:color w:val="000000"/>
          <w:sz w:val="28"/>
          <w:szCs w:val="28"/>
        </w:rPr>
        <w:t>Отдела</w:t>
      </w:r>
      <w:r>
        <w:rPr>
          <w:color w:val="000000"/>
          <w:sz w:val="28"/>
          <w:szCs w:val="28"/>
        </w:rPr>
        <w:t xml:space="preserve"> и г</w:t>
      </w:r>
      <w:r w:rsidR="004209E0">
        <w:rPr>
          <w:color w:val="000000"/>
          <w:sz w:val="28"/>
          <w:szCs w:val="28"/>
        </w:rPr>
        <w:t>ражданские служащие Отдела</w:t>
      </w:r>
      <w:r>
        <w:rPr>
          <w:color w:val="000000"/>
          <w:sz w:val="28"/>
          <w:szCs w:val="28"/>
        </w:rPr>
        <w:t xml:space="preserve"> </w:t>
      </w:r>
      <w:r>
        <w:rPr>
          <w:sz w:val="28"/>
          <w:szCs w:val="28"/>
        </w:rPr>
        <w:t>несут ответственность за выполнение задач и функ</w:t>
      </w:r>
      <w:r w:rsidR="004209E0">
        <w:rPr>
          <w:sz w:val="28"/>
          <w:szCs w:val="28"/>
        </w:rPr>
        <w:t>ций, возложенных на Отдел настоящим положением</w:t>
      </w:r>
      <w:r>
        <w:rPr>
          <w:sz w:val="28"/>
          <w:szCs w:val="28"/>
        </w:rPr>
        <w:t xml:space="preserve">, </w:t>
      </w:r>
      <w:r w:rsidR="00BE3B35">
        <w:rPr>
          <w:color w:val="000000"/>
          <w:sz w:val="28"/>
          <w:szCs w:val="28"/>
        </w:rPr>
        <w:t>низкий уровень трудовой и производственной дисциплины, нарушение техники безопасности, нарушение запретов и ограничений, связанны</w:t>
      </w:r>
      <w:r>
        <w:rPr>
          <w:color w:val="000000"/>
          <w:sz w:val="28"/>
          <w:szCs w:val="28"/>
        </w:rPr>
        <w:t>х</w:t>
      </w:r>
      <w:r w:rsidR="00BE3B35">
        <w:rPr>
          <w:color w:val="000000"/>
          <w:sz w:val="28"/>
          <w:szCs w:val="28"/>
        </w:rPr>
        <w:t xml:space="preserve"> с государственной гражданской службой, несоблюдение </w:t>
      </w:r>
      <w:r w:rsidR="008542EC">
        <w:rPr>
          <w:color w:val="000000"/>
          <w:sz w:val="28"/>
          <w:szCs w:val="28"/>
        </w:rPr>
        <w:t xml:space="preserve">требований </w:t>
      </w:r>
      <w:r w:rsidR="00BE3B35">
        <w:rPr>
          <w:color w:val="000000"/>
          <w:sz w:val="28"/>
          <w:szCs w:val="28"/>
        </w:rPr>
        <w:t xml:space="preserve">Федерального закона от 25.12.2008 № 273-ФЗ </w:t>
      </w:r>
      <w:r w:rsidR="008542EC">
        <w:rPr>
          <w:color w:val="000000"/>
          <w:sz w:val="28"/>
          <w:szCs w:val="28"/>
        </w:rPr>
        <w:t>«</w:t>
      </w:r>
      <w:r w:rsidR="00BE3B35">
        <w:rPr>
          <w:color w:val="000000"/>
          <w:sz w:val="28"/>
          <w:szCs w:val="28"/>
        </w:rPr>
        <w:t>О противодействии коррупции</w:t>
      </w:r>
      <w:r w:rsidR="008542EC">
        <w:rPr>
          <w:color w:val="000000"/>
          <w:sz w:val="28"/>
          <w:szCs w:val="28"/>
        </w:rPr>
        <w:t>»</w:t>
      </w:r>
      <w:r w:rsidR="00BE3B35">
        <w:rPr>
          <w:color w:val="000000"/>
          <w:sz w:val="28"/>
          <w:szCs w:val="28"/>
        </w:rPr>
        <w:t>.</w:t>
      </w:r>
    </w:p>
    <w:p w:rsidR="004209E0" w:rsidRPr="004209E0" w:rsidRDefault="004209E0" w:rsidP="004209E0">
      <w:pPr>
        <w:pStyle w:val="11"/>
        <w:shd w:val="clear" w:color="auto" w:fill="auto"/>
        <w:tabs>
          <w:tab w:val="left" w:pos="1110"/>
        </w:tabs>
        <w:ind w:firstLine="709"/>
        <w:contextualSpacing/>
        <w:rPr>
          <w:color w:val="000000"/>
        </w:rPr>
      </w:pPr>
      <w:r w:rsidRPr="004209E0">
        <w:rPr>
          <w:color w:val="000000"/>
        </w:rPr>
        <w:t xml:space="preserve">4.1.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Законом </w:t>
      </w:r>
      <w:r>
        <w:rPr>
          <w:color w:val="000000"/>
        </w:rPr>
        <w:t>№</w:t>
      </w:r>
      <w:r w:rsidRPr="004209E0">
        <w:rPr>
          <w:color w:val="000000"/>
        </w:rPr>
        <w:t xml:space="preserve"> 44-ФЗ, в контрольный орган в сфере закупок действия (бездействие) должностных лиц </w:t>
      </w:r>
      <w:r>
        <w:rPr>
          <w:color w:val="000000"/>
        </w:rPr>
        <w:t>Отдела</w:t>
      </w:r>
      <w:r w:rsidRPr="004209E0">
        <w:rPr>
          <w:color w:val="000000"/>
        </w:rPr>
        <w:t>.</w:t>
      </w:r>
    </w:p>
    <w:p w:rsidR="005B290B" w:rsidRDefault="004209E0" w:rsidP="003A516A">
      <w:pPr>
        <w:widowControl/>
        <w:autoSpaceDE/>
        <w:autoSpaceDN/>
        <w:adjustRightInd/>
        <w:jc w:val="both"/>
        <w:rPr>
          <w:color w:val="000000"/>
          <w:sz w:val="28"/>
          <w:szCs w:val="28"/>
        </w:rPr>
      </w:pPr>
      <w:r>
        <w:rPr>
          <w:color w:val="000000"/>
          <w:sz w:val="28"/>
          <w:szCs w:val="28"/>
        </w:rPr>
        <w:t xml:space="preserve">      4.2. </w:t>
      </w:r>
      <w:r w:rsidRPr="004209E0">
        <w:rPr>
          <w:color w:val="000000"/>
          <w:sz w:val="28"/>
          <w:szCs w:val="28"/>
        </w:rPr>
        <w:t>Иные лица (физические или юридические лица, общественные объединения или объединения юридических лиц, осуществляющие общественный контроль) могут подать в контрольный орган только заявление (обращение) о признаках нарушения законодательства Р</w:t>
      </w:r>
      <w:r w:rsidR="000A7D6D">
        <w:rPr>
          <w:color w:val="000000"/>
          <w:sz w:val="28"/>
          <w:szCs w:val="28"/>
        </w:rPr>
        <w:t xml:space="preserve">оссийской </w:t>
      </w:r>
      <w:r w:rsidRPr="004209E0">
        <w:rPr>
          <w:color w:val="000000"/>
          <w:sz w:val="28"/>
          <w:szCs w:val="28"/>
        </w:rPr>
        <w:t>Ф</w:t>
      </w:r>
      <w:r w:rsidR="000A7D6D">
        <w:rPr>
          <w:color w:val="000000"/>
          <w:sz w:val="28"/>
          <w:szCs w:val="28"/>
        </w:rPr>
        <w:t>едерации</w:t>
      </w:r>
      <w:r w:rsidRPr="004209E0">
        <w:rPr>
          <w:color w:val="000000"/>
          <w:sz w:val="28"/>
          <w:szCs w:val="28"/>
        </w:rPr>
        <w:t xml:space="preserve"> о контрактной системе в сфере закупок.</w:t>
      </w:r>
    </w:p>
    <w:p w:rsidR="003A516A" w:rsidRDefault="003A516A" w:rsidP="003A516A">
      <w:pPr>
        <w:widowControl/>
        <w:autoSpaceDE/>
        <w:autoSpaceDN/>
        <w:adjustRightInd/>
        <w:jc w:val="both"/>
        <w:rPr>
          <w:color w:val="000000"/>
          <w:sz w:val="28"/>
          <w:szCs w:val="28"/>
        </w:rPr>
      </w:pPr>
    </w:p>
    <w:p w:rsidR="000A7D6D" w:rsidRDefault="000A7D6D" w:rsidP="000A7D6D">
      <w:pPr>
        <w:pStyle w:val="NoSpacing"/>
        <w:ind w:firstLine="709"/>
        <w:contextualSpacing/>
        <w:jc w:val="center"/>
        <w:rPr>
          <w:b/>
          <w:color w:val="000000"/>
          <w:sz w:val="28"/>
          <w:szCs w:val="28"/>
        </w:rPr>
      </w:pPr>
      <w:r w:rsidRPr="007E30B0">
        <w:rPr>
          <w:b/>
          <w:color w:val="000000"/>
          <w:sz w:val="28"/>
          <w:szCs w:val="28"/>
          <w:lang w:val="en-US"/>
        </w:rPr>
        <w:t>V</w:t>
      </w:r>
      <w:r>
        <w:rPr>
          <w:b/>
          <w:color w:val="000000"/>
          <w:sz w:val="28"/>
          <w:szCs w:val="28"/>
        </w:rPr>
        <w:t>.</w:t>
      </w:r>
      <w:r w:rsidRPr="00C07B53">
        <w:rPr>
          <w:b/>
          <w:color w:val="000000"/>
          <w:sz w:val="28"/>
          <w:szCs w:val="28"/>
        </w:rPr>
        <w:t xml:space="preserve"> </w:t>
      </w:r>
      <w:r>
        <w:rPr>
          <w:b/>
          <w:color w:val="000000"/>
          <w:sz w:val="28"/>
          <w:szCs w:val="28"/>
        </w:rPr>
        <w:t xml:space="preserve">Порядок </w:t>
      </w:r>
      <w:r w:rsidR="00E17F26">
        <w:rPr>
          <w:b/>
          <w:color w:val="000000"/>
          <w:sz w:val="28"/>
          <w:szCs w:val="28"/>
        </w:rPr>
        <w:t xml:space="preserve">организации </w:t>
      </w:r>
      <w:r>
        <w:rPr>
          <w:b/>
          <w:color w:val="000000"/>
          <w:sz w:val="28"/>
          <w:szCs w:val="28"/>
        </w:rPr>
        <w:t xml:space="preserve">взаимодействия Отдела </w:t>
      </w:r>
    </w:p>
    <w:p w:rsidR="000A7D6D" w:rsidRDefault="000A7D6D" w:rsidP="000A7D6D">
      <w:pPr>
        <w:pStyle w:val="NoSpacing"/>
        <w:contextualSpacing/>
        <w:jc w:val="both"/>
        <w:rPr>
          <w:color w:val="000000"/>
        </w:rPr>
      </w:pPr>
    </w:p>
    <w:p w:rsidR="000A7D6D" w:rsidRDefault="002872DB" w:rsidP="000A7D6D">
      <w:pPr>
        <w:widowControl/>
        <w:ind w:firstLine="709"/>
        <w:jc w:val="both"/>
        <w:rPr>
          <w:color w:val="000000"/>
          <w:sz w:val="28"/>
          <w:szCs w:val="28"/>
        </w:rPr>
      </w:pPr>
      <w:r w:rsidRPr="004475B5">
        <w:rPr>
          <w:color w:val="000000"/>
          <w:sz w:val="28"/>
          <w:szCs w:val="28"/>
        </w:rPr>
        <w:t>5.1.</w:t>
      </w:r>
      <w:r w:rsidRPr="002872DB">
        <w:rPr>
          <w:color w:val="000000"/>
          <w:sz w:val="28"/>
          <w:szCs w:val="28"/>
        </w:rPr>
        <w:t xml:space="preserve"> </w:t>
      </w:r>
      <w:r w:rsidRPr="004475B5">
        <w:rPr>
          <w:color w:val="000000"/>
          <w:sz w:val="28"/>
          <w:szCs w:val="28"/>
        </w:rPr>
        <w:t>Отдел</w:t>
      </w:r>
      <w:r w:rsidRPr="002872DB">
        <w:rPr>
          <w:color w:val="000000"/>
          <w:sz w:val="28"/>
          <w:szCs w:val="28"/>
        </w:rPr>
        <w:t>, структурные подразделения, комиссии по осуществлению закупок и должностные лица взаимодействуют на основе принципов открытости, прозрачности информации в сфере закупок, профессионализма, эффективности осуществления закупок, ответственности за результативность и за результат закупки.</w:t>
      </w:r>
    </w:p>
    <w:p w:rsidR="000A7D6D" w:rsidRDefault="002872DB" w:rsidP="000A7D6D">
      <w:pPr>
        <w:widowControl/>
        <w:ind w:firstLine="709"/>
        <w:jc w:val="both"/>
        <w:rPr>
          <w:color w:val="000000"/>
          <w:sz w:val="28"/>
          <w:szCs w:val="28"/>
        </w:rPr>
      </w:pPr>
      <w:r w:rsidRPr="004475B5">
        <w:rPr>
          <w:color w:val="000000"/>
          <w:sz w:val="28"/>
          <w:szCs w:val="28"/>
        </w:rPr>
        <w:t>5.2.</w:t>
      </w:r>
      <w:r w:rsidRPr="002872DB">
        <w:rPr>
          <w:color w:val="000000"/>
          <w:sz w:val="28"/>
          <w:szCs w:val="28"/>
        </w:rPr>
        <w:t xml:space="preserve"> Структурное подразделение </w:t>
      </w:r>
      <w:r w:rsidRPr="004475B5">
        <w:rPr>
          <w:color w:val="000000"/>
          <w:sz w:val="28"/>
          <w:szCs w:val="28"/>
        </w:rPr>
        <w:t>Министерства</w:t>
      </w:r>
      <w:r w:rsidRPr="002872DB">
        <w:rPr>
          <w:color w:val="000000"/>
          <w:sz w:val="28"/>
          <w:szCs w:val="28"/>
        </w:rPr>
        <w:t xml:space="preserve">, инициирующее закупку, представляет </w:t>
      </w:r>
      <w:r w:rsidRPr="000A7D6D">
        <w:rPr>
          <w:color w:val="000000"/>
          <w:sz w:val="28"/>
          <w:szCs w:val="28"/>
        </w:rPr>
        <w:t>курирующему заместителю Министра либо Министру</w:t>
      </w:r>
      <w:r w:rsidRPr="002872DB">
        <w:rPr>
          <w:color w:val="000000"/>
          <w:sz w:val="28"/>
          <w:szCs w:val="28"/>
        </w:rPr>
        <w:t xml:space="preserve"> заявку на осуществление закупки, подписанную руководителем подразделения.</w:t>
      </w:r>
    </w:p>
    <w:p w:rsidR="000A7D6D" w:rsidRDefault="002872DB" w:rsidP="000A7D6D">
      <w:pPr>
        <w:widowControl/>
        <w:ind w:firstLine="709"/>
        <w:jc w:val="both"/>
        <w:rPr>
          <w:color w:val="000000"/>
          <w:sz w:val="28"/>
          <w:szCs w:val="28"/>
        </w:rPr>
      </w:pPr>
      <w:r w:rsidRPr="004475B5">
        <w:rPr>
          <w:color w:val="000000"/>
          <w:sz w:val="28"/>
          <w:szCs w:val="28"/>
        </w:rPr>
        <w:t>5.3</w:t>
      </w:r>
      <w:r w:rsidRPr="002872DB">
        <w:rPr>
          <w:color w:val="000000"/>
          <w:sz w:val="28"/>
          <w:szCs w:val="28"/>
        </w:rPr>
        <w:t xml:space="preserve">. </w:t>
      </w:r>
      <w:r w:rsidRPr="004475B5">
        <w:rPr>
          <w:color w:val="000000"/>
          <w:sz w:val="28"/>
          <w:szCs w:val="28"/>
        </w:rPr>
        <w:t>Отдел</w:t>
      </w:r>
      <w:r w:rsidRPr="002872DB">
        <w:rPr>
          <w:color w:val="000000"/>
          <w:sz w:val="28"/>
          <w:szCs w:val="28"/>
        </w:rPr>
        <w:t xml:space="preserve"> рассматривает представленную заявку и в срок не позднее пяти дней со дня поступления осуществляет подготовку документов о закупке. </w:t>
      </w:r>
      <w:r w:rsidRPr="004475B5">
        <w:rPr>
          <w:color w:val="000000"/>
          <w:sz w:val="28"/>
          <w:szCs w:val="28"/>
        </w:rPr>
        <w:t>Отдел</w:t>
      </w:r>
      <w:r w:rsidRPr="002872DB">
        <w:rPr>
          <w:color w:val="000000"/>
          <w:sz w:val="28"/>
          <w:szCs w:val="28"/>
        </w:rPr>
        <w:t xml:space="preserve"> вправе запрашивать дополнительные документы в ходе рассмотрения заявки - указанный срок не включает в себя время доработки и (или) исправления заявки на закупку инициирующим подразделением.</w:t>
      </w:r>
    </w:p>
    <w:p w:rsidR="000A7D6D" w:rsidRDefault="002872DB" w:rsidP="000A7D6D">
      <w:pPr>
        <w:widowControl/>
        <w:ind w:firstLine="709"/>
        <w:jc w:val="both"/>
        <w:rPr>
          <w:color w:val="000000"/>
          <w:sz w:val="28"/>
          <w:szCs w:val="28"/>
        </w:rPr>
      </w:pPr>
      <w:r w:rsidRPr="004475B5">
        <w:rPr>
          <w:color w:val="000000"/>
          <w:sz w:val="28"/>
          <w:szCs w:val="28"/>
        </w:rPr>
        <w:t>5.4</w:t>
      </w:r>
      <w:r w:rsidRPr="002872DB">
        <w:rPr>
          <w:color w:val="000000"/>
          <w:sz w:val="28"/>
          <w:szCs w:val="28"/>
        </w:rPr>
        <w:t xml:space="preserve">. Разработанные </w:t>
      </w:r>
      <w:r w:rsidRPr="004475B5">
        <w:rPr>
          <w:color w:val="000000"/>
          <w:sz w:val="28"/>
          <w:szCs w:val="28"/>
        </w:rPr>
        <w:t>Отделом</w:t>
      </w:r>
      <w:r w:rsidRPr="002872DB">
        <w:rPr>
          <w:color w:val="000000"/>
          <w:sz w:val="28"/>
          <w:szCs w:val="28"/>
        </w:rPr>
        <w:t xml:space="preserve"> документы о закупке согласовываются руководителем подразделения </w:t>
      </w:r>
      <w:r w:rsidRPr="004475B5">
        <w:rPr>
          <w:color w:val="000000"/>
          <w:sz w:val="28"/>
          <w:szCs w:val="28"/>
        </w:rPr>
        <w:t xml:space="preserve">- инициатора закупки </w:t>
      </w:r>
      <w:r w:rsidRPr="000A7D6D">
        <w:rPr>
          <w:color w:val="000000"/>
          <w:sz w:val="28"/>
          <w:szCs w:val="28"/>
        </w:rPr>
        <w:t xml:space="preserve">и утверждаются </w:t>
      </w:r>
      <w:r w:rsidR="000A7D6D">
        <w:rPr>
          <w:color w:val="000000"/>
          <w:sz w:val="28"/>
          <w:szCs w:val="28"/>
        </w:rPr>
        <w:t>уполномоченным лицом</w:t>
      </w:r>
      <w:r w:rsidRPr="000A7D6D">
        <w:rPr>
          <w:color w:val="000000"/>
          <w:sz w:val="28"/>
          <w:szCs w:val="28"/>
        </w:rPr>
        <w:t>.</w:t>
      </w:r>
    </w:p>
    <w:p w:rsidR="000A7D6D" w:rsidRDefault="002872DB" w:rsidP="000A7D6D">
      <w:pPr>
        <w:widowControl/>
        <w:ind w:firstLine="709"/>
        <w:jc w:val="both"/>
        <w:rPr>
          <w:color w:val="000000"/>
          <w:sz w:val="28"/>
          <w:szCs w:val="28"/>
        </w:rPr>
      </w:pPr>
      <w:r w:rsidRPr="004475B5">
        <w:rPr>
          <w:color w:val="000000"/>
          <w:sz w:val="28"/>
          <w:szCs w:val="28"/>
        </w:rPr>
        <w:t>5.5.</w:t>
      </w:r>
      <w:r w:rsidRPr="002872DB">
        <w:rPr>
          <w:color w:val="000000"/>
          <w:sz w:val="28"/>
          <w:szCs w:val="28"/>
        </w:rPr>
        <w:t xml:space="preserve"> В случае, если при заключении контракта поставщиком (подрядчиком, исполнителем) в качестве обеспечения исполнения контракта были предоставлены в залог денежные средства, возврат таковых средств осуществляется </w:t>
      </w:r>
      <w:r w:rsidRPr="004475B5">
        <w:rPr>
          <w:color w:val="000000"/>
          <w:sz w:val="28"/>
          <w:szCs w:val="28"/>
        </w:rPr>
        <w:t>Управлением экономики и финансов Министерства</w:t>
      </w:r>
      <w:r w:rsidRPr="002872DB">
        <w:rPr>
          <w:color w:val="000000"/>
          <w:sz w:val="28"/>
          <w:szCs w:val="28"/>
        </w:rPr>
        <w:t>.</w:t>
      </w:r>
    </w:p>
    <w:p w:rsidR="000A7D6D" w:rsidRDefault="002872DB" w:rsidP="000A7D6D">
      <w:pPr>
        <w:widowControl/>
        <w:ind w:firstLine="709"/>
        <w:jc w:val="both"/>
        <w:rPr>
          <w:color w:val="000000"/>
          <w:sz w:val="28"/>
          <w:szCs w:val="28"/>
        </w:rPr>
      </w:pPr>
      <w:r w:rsidRPr="004475B5">
        <w:rPr>
          <w:color w:val="000000"/>
          <w:sz w:val="28"/>
          <w:szCs w:val="28"/>
        </w:rPr>
        <w:t>5.6</w:t>
      </w:r>
      <w:r w:rsidRPr="002872DB">
        <w:rPr>
          <w:color w:val="000000"/>
          <w:sz w:val="28"/>
          <w:szCs w:val="28"/>
        </w:rPr>
        <w:t xml:space="preserve"> Ответственность за своевременность и достоверность информации об исполнении контракта в части оплаты и возврата обеспечения исполнения контракта несет </w:t>
      </w:r>
      <w:r w:rsidRPr="004475B5">
        <w:rPr>
          <w:color w:val="000000"/>
          <w:sz w:val="28"/>
          <w:szCs w:val="28"/>
        </w:rPr>
        <w:t>Управление экономики и финансов</w:t>
      </w:r>
      <w:r w:rsidRPr="002872DB">
        <w:rPr>
          <w:color w:val="000000"/>
          <w:sz w:val="28"/>
          <w:szCs w:val="28"/>
        </w:rPr>
        <w:t>.</w:t>
      </w:r>
    </w:p>
    <w:p w:rsidR="000A7D6D" w:rsidRDefault="000A7D6D" w:rsidP="000A7D6D">
      <w:pPr>
        <w:widowControl/>
        <w:ind w:firstLine="709"/>
        <w:jc w:val="both"/>
        <w:rPr>
          <w:color w:val="000000"/>
          <w:sz w:val="28"/>
          <w:szCs w:val="28"/>
        </w:rPr>
      </w:pPr>
      <w:r>
        <w:rPr>
          <w:color w:val="000000"/>
          <w:sz w:val="28"/>
          <w:szCs w:val="28"/>
        </w:rPr>
        <w:t>5.7</w:t>
      </w:r>
      <w:r w:rsidR="002872DB" w:rsidRPr="002872DB">
        <w:rPr>
          <w:color w:val="000000"/>
          <w:sz w:val="28"/>
          <w:szCs w:val="28"/>
        </w:rPr>
        <w:t xml:space="preserve">. Ответственность за сроки исполнения контракта несет структурное подразделение </w:t>
      </w:r>
      <w:r>
        <w:rPr>
          <w:color w:val="000000"/>
          <w:sz w:val="28"/>
          <w:szCs w:val="28"/>
        </w:rPr>
        <w:t>Министерства</w:t>
      </w:r>
      <w:r w:rsidR="002872DB" w:rsidRPr="002872DB">
        <w:rPr>
          <w:color w:val="000000"/>
          <w:sz w:val="28"/>
          <w:szCs w:val="28"/>
        </w:rPr>
        <w:t>, инициировавшее проведение процедуры определения поставщика.</w:t>
      </w:r>
    </w:p>
    <w:p w:rsidR="000A7D6D" w:rsidRDefault="000A7D6D" w:rsidP="000A7D6D">
      <w:pPr>
        <w:widowControl/>
        <w:ind w:firstLine="709"/>
        <w:jc w:val="both"/>
        <w:rPr>
          <w:color w:val="000000"/>
          <w:sz w:val="28"/>
          <w:szCs w:val="28"/>
        </w:rPr>
      </w:pPr>
      <w:r>
        <w:rPr>
          <w:color w:val="000000"/>
          <w:sz w:val="28"/>
          <w:szCs w:val="28"/>
        </w:rPr>
        <w:t>5.8.</w:t>
      </w:r>
      <w:r w:rsidR="002872DB" w:rsidRPr="002872DB">
        <w:rPr>
          <w:color w:val="000000"/>
          <w:sz w:val="28"/>
          <w:szCs w:val="28"/>
        </w:rPr>
        <w:t xml:space="preserve"> </w:t>
      </w:r>
      <w:r w:rsidR="002872DB" w:rsidRPr="004475B5">
        <w:rPr>
          <w:color w:val="000000"/>
          <w:sz w:val="28"/>
          <w:szCs w:val="28"/>
        </w:rPr>
        <w:t xml:space="preserve">Управление экономики и финансов </w:t>
      </w:r>
      <w:r w:rsidR="002872DB" w:rsidRPr="002872DB">
        <w:rPr>
          <w:color w:val="000000"/>
          <w:sz w:val="28"/>
          <w:szCs w:val="28"/>
        </w:rPr>
        <w:t xml:space="preserve">ежемесячно представляет сводные данные </w:t>
      </w:r>
      <w:r>
        <w:rPr>
          <w:color w:val="000000"/>
          <w:sz w:val="28"/>
          <w:szCs w:val="28"/>
        </w:rPr>
        <w:t>в</w:t>
      </w:r>
      <w:r w:rsidR="002872DB" w:rsidRPr="002872DB">
        <w:rPr>
          <w:color w:val="000000"/>
          <w:sz w:val="28"/>
          <w:szCs w:val="28"/>
        </w:rPr>
        <w:t xml:space="preserve"> </w:t>
      </w:r>
      <w:r w:rsidR="004209E0" w:rsidRPr="004475B5">
        <w:rPr>
          <w:color w:val="000000"/>
          <w:sz w:val="28"/>
          <w:szCs w:val="28"/>
        </w:rPr>
        <w:t>Отдел</w:t>
      </w:r>
      <w:r w:rsidR="002872DB" w:rsidRPr="002872DB">
        <w:rPr>
          <w:color w:val="000000"/>
          <w:sz w:val="28"/>
          <w:szCs w:val="28"/>
        </w:rPr>
        <w:t xml:space="preserve"> для осуществления контроля за совокупным годовым объемом</w:t>
      </w:r>
      <w:r w:rsidR="004209E0" w:rsidRPr="004475B5">
        <w:rPr>
          <w:color w:val="000000"/>
          <w:sz w:val="28"/>
          <w:szCs w:val="28"/>
        </w:rPr>
        <w:t xml:space="preserve"> закупок</w:t>
      </w:r>
      <w:r w:rsidR="002872DB" w:rsidRPr="002872DB">
        <w:rPr>
          <w:color w:val="000000"/>
          <w:sz w:val="28"/>
          <w:szCs w:val="28"/>
        </w:rPr>
        <w:t>.</w:t>
      </w:r>
    </w:p>
    <w:p w:rsidR="000A7D6D" w:rsidRDefault="000A7D6D" w:rsidP="000A7D6D">
      <w:pPr>
        <w:widowControl/>
        <w:ind w:firstLine="709"/>
        <w:jc w:val="both"/>
        <w:rPr>
          <w:color w:val="000000"/>
          <w:sz w:val="28"/>
          <w:szCs w:val="28"/>
        </w:rPr>
      </w:pPr>
      <w:r>
        <w:rPr>
          <w:color w:val="000000"/>
          <w:sz w:val="28"/>
          <w:szCs w:val="28"/>
        </w:rPr>
        <w:t>5.9.</w:t>
      </w:r>
      <w:r w:rsidR="002872DB" w:rsidRPr="002872DB">
        <w:rPr>
          <w:color w:val="000000"/>
          <w:sz w:val="28"/>
          <w:szCs w:val="28"/>
        </w:rPr>
        <w:t xml:space="preserve"> </w:t>
      </w:r>
      <w:r w:rsidR="004209E0" w:rsidRPr="004475B5">
        <w:rPr>
          <w:color w:val="000000"/>
          <w:sz w:val="28"/>
          <w:szCs w:val="28"/>
        </w:rPr>
        <w:t>Отдел</w:t>
      </w:r>
      <w:r w:rsidR="002872DB" w:rsidRPr="002872DB">
        <w:rPr>
          <w:color w:val="000000"/>
          <w:sz w:val="28"/>
          <w:szCs w:val="28"/>
        </w:rPr>
        <w:t xml:space="preserve"> осуществляет полное информационное обеспечение комиссий по осуществлению закупок, своевременно представляет председателям комиссий необходимые документы (извещения, документации, проекты контрактов, приглашения принять участие в закупках, журналы регистрации заявок, заявки на участие), получает у председателей комиссий протоколы, подлежащие направлению и (или) размещению в ЕИС. Сотрудники </w:t>
      </w:r>
      <w:r w:rsidR="004209E0" w:rsidRPr="004475B5">
        <w:rPr>
          <w:color w:val="000000"/>
          <w:sz w:val="28"/>
          <w:szCs w:val="28"/>
        </w:rPr>
        <w:t>Отдела</w:t>
      </w:r>
      <w:r w:rsidR="002872DB" w:rsidRPr="002872DB">
        <w:rPr>
          <w:color w:val="000000"/>
          <w:sz w:val="28"/>
          <w:szCs w:val="28"/>
        </w:rPr>
        <w:t xml:space="preserve"> службы, назначаемые руководителем, присутствуют на заседаниях комиссий по осуществлению закупок.</w:t>
      </w:r>
    </w:p>
    <w:p w:rsidR="000A7D6D" w:rsidRPr="000A7D6D" w:rsidRDefault="000A7D6D" w:rsidP="000A7D6D">
      <w:pPr>
        <w:widowControl/>
        <w:ind w:firstLine="709"/>
        <w:jc w:val="both"/>
        <w:rPr>
          <w:sz w:val="28"/>
          <w:szCs w:val="28"/>
        </w:rPr>
      </w:pPr>
      <w:r w:rsidRPr="000A7D6D">
        <w:rPr>
          <w:sz w:val="28"/>
          <w:szCs w:val="28"/>
        </w:rPr>
        <w:t xml:space="preserve">5.10. В целях реализации функций и полномочий, указанных в разделе </w:t>
      </w:r>
      <w:r w:rsidRPr="000A7D6D">
        <w:rPr>
          <w:sz w:val="28"/>
          <w:szCs w:val="28"/>
          <w:lang w:val="en-US"/>
        </w:rPr>
        <w:t>II</w:t>
      </w:r>
      <w:r w:rsidRPr="000A7D6D">
        <w:rPr>
          <w:sz w:val="28"/>
          <w:szCs w:val="28"/>
        </w:rPr>
        <w:t xml:space="preserve"> настоящего Положения, сотрудники Отдела обязаны соблюдать обязательства и требования, установленные Законом № 44-ФЗ, в том числе:</w:t>
      </w:r>
    </w:p>
    <w:p w:rsidR="000A7D6D" w:rsidRDefault="000A7D6D" w:rsidP="000A7D6D">
      <w:pPr>
        <w:pStyle w:val="NoSpacing"/>
        <w:ind w:firstLine="709"/>
        <w:contextualSpacing/>
        <w:jc w:val="both"/>
        <w:rPr>
          <w:color w:val="000000"/>
          <w:sz w:val="28"/>
          <w:szCs w:val="28"/>
        </w:rPr>
      </w:pPr>
      <w:r>
        <w:rPr>
          <w:color w:val="000000"/>
          <w:sz w:val="28"/>
          <w:szCs w:val="28"/>
        </w:rPr>
        <w:t>5.10.1.</w:t>
      </w:r>
      <w:r w:rsidRPr="003E5A10">
        <w:rPr>
          <w:color w:val="000000"/>
          <w:sz w:val="28"/>
          <w:szCs w:val="28"/>
        </w:rPr>
        <w:t xml:space="preserve"> </w:t>
      </w:r>
      <w:r>
        <w:rPr>
          <w:color w:val="000000"/>
          <w:sz w:val="28"/>
          <w:szCs w:val="28"/>
        </w:rPr>
        <w:t>Н</w:t>
      </w:r>
      <w:r w:rsidRPr="003E5A10">
        <w:rPr>
          <w:color w:val="000000"/>
          <w:sz w:val="28"/>
          <w:szCs w:val="28"/>
        </w:rPr>
        <w:t>е допускать разглашения сведений, ставших им известными в ходе проведения процедур определения поставщика, кроме случаев, прямо предусмотренных законодательством Российской Федерации.</w:t>
      </w:r>
    </w:p>
    <w:p w:rsidR="000A7D6D" w:rsidRDefault="000A7D6D" w:rsidP="000A7D6D">
      <w:pPr>
        <w:pStyle w:val="NoSpacing"/>
        <w:ind w:firstLine="709"/>
        <w:contextualSpacing/>
        <w:jc w:val="both"/>
        <w:rPr>
          <w:color w:val="000000"/>
          <w:sz w:val="28"/>
          <w:szCs w:val="28"/>
        </w:rPr>
      </w:pPr>
      <w:r>
        <w:rPr>
          <w:color w:val="000000"/>
          <w:sz w:val="28"/>
          <w:szCs w:val="28"/>
        </w:rPr>
        <w:t>5.10.2. Н</w:t>
      </w:r>
      <w:r w:rsidRPr="003E5A10">
        <w:rPr>
          <w:color w:val="000000"/>
          <w:sz w:val="28"/>
          <w:szCs w:val="28"/>
        </w:rPr>
        <w:t>е проводить переговоров с участниками закупок до выявления победителя определения поставщика, кроме случаев, прямо предусмотренных законодательством Российской Федерации.</w:t>
      </w:r>
    </w:p>
    <w:p w:rsidR="000A7D6D" w:rsidRPr="003E5A10" w:rsidRDefault="000A7D6D" w:rsidP="000A7D6D">
      <w:pPr>
        <w:pStyle w:val="NoSpacing"/>
        <w:ind w:firstLine="709"/>
        <w:contextualSpacing/>
        <w:jc w:val="both"/>
        <w:rPr>
          <w:color w:val="000000"/>
          <w:sz w:val="28"/>
          <w:szCs w:val="28"/>
        </w:rPr>
      </w:pPr>
      <w:r>
        <w:rPr>
          <w:color w:val="000000"/>
          <w:sz w:val="28"/>
          <w:szCs w:val="28"/>
        </w:rPr>
        <w:t>5.10.3. П</w:t>
      </w:r>
      <w:r w:rsidRPr="003E5A10">
        <w:rPr>
          <w:color w:val="000000"/>
          <w:sz w:val="28"/>
          <w:szCs w:val="28"/>
        </w:rPr>
        <w:t xml:space="preserve">ривлекать к своей работе экспертов, экспертные организации в случаях, в порядке и с учетом требований, предусмотренных действующим законодательством Российской Федерации, в том числе Законом </w:t>
      </w:r>
      <w:r>
        <w:rPr>
          <w:color w:val="000000"/>
          <w:sz w:val="28"/>
          <w:szCs w:val="28"/>
        </w:rPr>
        <w:t>№</w:t>
      </w:r>
      <w:r w:rsidRPr="003E5A10">
        <w:rPr>
          <w:color w:val="000000"/>
          <w:sz w:val="28"/>
          <w:szCs w:val="28"/>
        </w:rPr>
        <w:t xml:space="preserve"> 44-ФЗ.</w:t>
      </w:r>
    </w:p>
    <w:p w:rsidR="005B290B" w:rsidRDefault="00E17F26" w:rsidP="00E17F26">
      <w:pPr>
        <w:pStyle w:val="NoSpacing"/>
        <w:ind w:firstLine="709"/>
        <w:contextualSpacing/>
        <w:jc w:val="center"/>
        <w:rPr>
          <w:color w:val="000000"/>
          <w:sz w:val="28"/>
          <w:szCs w:val="28"/>
        </w:rPr>
      </w:pPr>
      <w:r>
        <w:rPr>
          <w:color w:val="000000"/>
          <w:sz w:val="28"/>
          <w:szCs w:val="28"/>
        </w:rPr>
        <w:t>__________________________________________</w:t>
      </w: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E17F26" w:rsidRDefault="00E17F26"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E17F26" w:rsidRPr="00E17F26" w:rsidRDefault="00E17F26" w:rsidP="00E17F26">
      <w:pPr>
        <w:contextualSpacing/>
        <w:jc w:val="center"/>
        <w:rPr>
          <w:b/>
          <w:bCs/>
          <w:sz w:val="28"/>
          <w:szCs w:val="28"/>
        </w:rPr>
      </w:pPr>
      <w:r w:rsidRPr="00E17F26">
        <w:rPr>
          <w:b/>
          <w:bCs/>
          <w:sz w:val="28"/>
          <w:szCs w:val="28"/>
        </w:rPr>
        <w:t>ЛИСТ ОЗНАКОМЛЕНИЯ С ПОЛОЖЕНИЕМ:</w:t>
      </w:r>
    </w:p>
    <w:p w:rsidR="00E17F26" w:rsidRPr="00E17F26" w:rsidRDefault="00E17F26" w:rsidP="00E17F26">
      <w:pPr>
        <w:widowControl/>
        <w:autoSpaceDE/>
        <w:autoSpaceDN/>
        <w:adjustRightInd/>
        <w:spacing w:line="276" w:lineRule="auto"/>
        <w:contextualSpacing/>
        <w:jc w:val="right"/>
        <w:rPr>
          <w:sz w:val="28"/>
          <w:szCs w:val="28"/>
        </w:rPr>
      </w:pPr>
    </w:p>
    <w:tbl>
      <w:tblPr>
        <w:tblpPr w:leftFromText="180" w:rightFromText="180" w:vertAnchor="text" w:tblpX="386" w:tblpY="1"/>
        <w:tblOverlap w:val="never"/>
        <w:tblW w:w="9497" w:type="dxa"/>
        <w:tblLayout w:type="fixed"/>
        <w:tblLook w:val="04A0" w:firstRow="1" w:lastRow="0" w:firstColumn="1" w:lastColumn="0" w:noHBand="0" w:noVBand="1"/>
      </w:tblPr>
      <w:tblGrid>
        <w:gridCol w:w="567"/>
        <w:gridCol w:w="1985"/>
        <w:gridCol w:w="1984"/>
        <w:gridCol w:w="1985"/>
        <w:gridCol w:w="1417"/>
        <w:gridCol w:w="1559"/>
      </w:tblGrid>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r w:rsidRPr="00E17F26">
              <w:rPr>
                <w:rFonts w:eastAsia="Times New Roman"/>
                <w:color w:val="000000"/>
                <w:sz w:val="24"/>
                <w:szCs w:val="24"/>
              </w:rPr>
              <w:t>№п/п</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E17F26" w:rsidRPr="00E17F26" w:rsidRDefault="00E17F26" w:rsidP="00E17F26">
            <w:pPr>
              <w:contextualSpacing/>
              <w:jc w:val="center"/>
              <w:rPr>
                <w:rFonts w:eastAsia="Times New Roman"/>
                <w:color w:val="000000"/>
                <w:sz w:val="24"/>
                <w:szCs w:val="24"/>
              </w:rPr>
            </w:pPr>
            <w:r w:rsidRPr="00E17F26">
              <w:rPr>
                <w:rFonts w:eastAsia="Times New Roman"/>
                <w:color w:val="000000"/>
                <w:sz w:val="24"/>
                <w:szCs w:val="24"/>
              </w:rPr>
              <w:t>Фамилия, имя, отчество</w:t>
            </w: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r w:rsidRPr="00E17F26">
              <w:rPr>
                <w:rFonts w:eastAsia="Times New Roman"/>
                <w:color w:val="000000"/>
                <w:sz w:val="24"/>
                <w:szCs w:val="24"/>
              </w:rPr>
              <w:t>Должность</w:t>
            </w: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r w:rsidRPr="00E17F26">
              <w:rPr>
                <w:rFonts w:eastAsia="Times New Roman"/>
                <w:color w:val="000000"/>
                <w:sz w:val="24"/>
                <w:szCs w:val="24"/>
              </w:rPr>
              <w:t>Дата и роспись в ознакомлении</w:t>
            </w:r>
          </w:p>
        </w:tc>
        <w:tc>
          <w:tcPr>
            <w:tcW w:w="1417"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r w:rsidRPr="00E17F26">
              <w:rPr>
                <w:rFonts w:eastAsia="Times New Roman"/>
                <w:color w:val="000000"/>
                <w:szCs w:val="24"/>
              </w:rPr>
              <w:t>Дата и номер приказа о назначении на должность</w:t>
            </w:r>
          </w:p>
        </w:tc>
        <w:tc>
          <w:tcPr>
            <w:tcW w:w="1559"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r w:rsidRPr="00E17F26">
              <w:rPr>
                <w:rFonts w:eastAsia="Times New Roman"/>
                <w:color w:val="000000"/>
                <w:szCs w:val="24"/>
              </w:rPr>
              <w:t>Дата и номер приказа об освобождении от должности</w:t>
            </w: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r w:rsidRPr="00E17F26">
              <w:rPr>
                <w:rFonts w:eastAsia="Times New Roman"/>
                <w:color w:val="000000"/>
                <w:sz w:val="24"/>
                <w:szCs w:val="24"/>
              </w:rPr>
              <w:t>1.</w:t>
            </w: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r w:rsidRPr="00E17F26">
              <w:rPr>
                <w:rFonts w:eastAsia="Times New Roman"/>
                <w:color w:val="000000"/>
                <w:sz w:val="24"/>
                <w:szCs w:val="24"/>
              </w:rPr>
              <w:t>2.</w:t>
            </w: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r w:rsidRPr="00E17F26">
              <w:rPr>
                <w:rFonts w:eastAsia="Times New Roman"/>
                <w:color w:val="000000"/>
                <w:sz w:val="24"/>
                <w:szCs w:val="24"/>
              </w:rPr>
              <w:t>3.</w:t>
            </w: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r w:rsidRPr="00E17F26">
              <w:rPr>
                <w:rFonts w:eastAsia="Times New Roman"/>
                <w:color w:val="000000"/>
                <w:sz w:val="24"/>
                <w:szCs w:val="24"/>
              </w:rPr>
              <w:t>4.</w:t>
            </w: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r w:rsidRPr="00E17F26">
              <w:rPr>
                <w:rFonts w:eastAsia="Times New Roman"/>
                <w:color w:val="000000"/>
                <w:sz w:val="24"/>
                <w:szCs w:val="24"/>
              </w:rPr>
              <w:t>5.</w:t>
            </w: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r w:rsidR="00E17F26" w:rsidRPr="00E17F26" w:rsidTr="00E17F26">
        <w:trPr>
          <w:trHeight w:val="73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E17F26" w:rsidRPr="00E17F26" w:rsidRDefault="00E17F26" w:rsidP="00E17F26">
            <w:pPr>
              <w:contextualSpacing/>
              <w:jc w:val="center"/>
              <w:rPr>
                <w:rFonts w:eastAsia="Times New Roman"/>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E17F26" w:rsidRPr="00E17F26" w:rsidRDefault="00E17F26" w:rsidP="00E17F26">
            <w:pPr>
              <w:contextualSpacing/>
              <w:jc w:val="center"/>
              <w:rPr>
                <w:rFonts w:eastAsia="Times New Roman"/>
                <w:color w:val="000000"/>
                <w:sz w:val="24"/>
                <w:szCs w:val="24"/>
              </w:rPr>
            </w:pPr>
          </w:p>
        </w:tc>
      </w:tr>
    </w:tbl>
    <w:p w:rsidR="00F30460" w:rsidRDefault="00F30460" w:rsidP="00523892">
      <w:pPr>
        <w:pStyle w:val="NoSpacing"/>
        <w:ind w:left="644" w:right="1"/>
        <w:jc w:val="center"/>
        <w:rPr>
          <w:color w:val="000000"/>
        </w:rPr>
      </w:pPr>
    </w:p>
    <w:p w:rsidR="00080148" w:rsidRDefault="00080148" w:rsidP="00523892">
      <w:pPr>
        <w:pStyle w:val="NoSpacing"/>
        <w:ind w:left="644" w:right="1"/>
        <w:jc w:val="center"/>
        <w:rPr>
          <w:color w:val="000000"/>
        </w:rPr>
      </w:pPr>
    </w:p>
    <w:p w:rsidR="00523892" w:rsidRDefault="00523892" w:rsidP="00523892">
      <w:pPr>
        <w:pStyle w:val="NoSpacing"/>
        <w:ind w:left="644" w:right="1"/>
        <w:jc w:val="center"/>
        <w:rPr>
          <w:color w:val="000000"/>
        </w:rPr>
      </w:pPr>
    </w:p>
    <w:p w:rsidR="00B65E31" w:rsidRDefault="00B65E31" w:rsidP="00F30460">
      <w:pPr>
        <w:pStyle w:val="NoSpacing"/>
        <w:ind w:right="1"/>
        <w:rPr>
          <w:sz w:val="28"/>
          <w:szCs w:val="28"/>
        </w:rPr>
      </w:pPr>
    </w:p>
    <w:sectPr w:rsidR="00B65E31" w:rsidSect="00D0179A">
      <w:headerReference w:type="even" r:id="rId8"/>
      <w:pgSz w:w="11909" w:h="16834"/>
      <w:pgMar w:top="851" w:right="680" w:bottom="851" w:left="136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3CB" w:rsidRDefault="00D643CB">
      <w:r>
        <w:separator/>
      </w:r>
    </w:p>
  </w:endnote>
  <w:endnote w:type="continuationSeparator" w:id="0">
    <w:p w:rsidR="00D643CB" w:rsidRDefault="00D6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3CB" w:rsidRDefault="00D643CB">
      <w:r>
        <w:separator/>
      </w:r>
    </w:p>
  </w:footnote>
  <w:footnote w:type="continuationSeparator" w:id="0">
    <w:p w:rsidR="00D643CB" w:rsidRDefault="00D64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ECD" w:rsidRDefault="00A50CFC">
    <w:pPr>
      <w:spacing w:line="14" w:lineRule="exact"/>
    </w:pPr>
    <w:r>
      <w:rPr>
        <w:noProof/>
        <w:lang w:val="en-US" w:eastAsia="en-US"/>
      </w:rPr>
      <w:pict>
        <v:shapetype id="_x0000_t202" coordsize="21600,21600" o:spt="202" path="m,l,21600r21600,l21600,xe">
          <v:stroke joinstyle="miter"/>
          <v:path gradientshapeok="t" o:connecttype="rect"/>
        </v:shapetype>
        <v:shape id="_x0000_s2049" type="#_x0000_t202" style="position:absolute;margin-left:316.05pt;margin-top:18.9pt;width:5.05pt;height:8.4pt;z-index:-251658240;mso-wrap-style:none;mso-wrap-distance-left:0;mso-wrap-distance-right:0;mso-position-horizontal-relative:page;mso-position-vertical-relative:page" wrapcoords="0 0" filled="f" stroked="f">
          <v:textbox style="mso-fit-shape-to-text:t" inset="0,0,0,0">
            <w:txbxContent>
              <w:p w:rsidR="00BA4ECD" w:rsidRDefault="00BA4ECD">
                <w:pPr>
                  <w:pStyle w:val="20"/>
                  <w:shd w:val="clear" w:color="auto" w:fill="auto"/>
                  <w:rPr>
                    <w:sz w:val="28"/>
                    <w:szCs w:val="28"/>
                  </w:rPr>
                </w:pPr>
                <w:r>
                  <w:fldChar w:fldCharType="begin"/>
                </w:r>
                <w:r>
                  <w:instrText xml:space="preserve"> PAGE \* MERGEFORMAT </w:instrText>
                </w:r>
                <w:r>
                  <w:fldChar w:fldCharType="separate"/>
                </w:r>
                <w:r w:rsidR="00BE587E" w:rsidRPr="00BE587E">
                  <w:rPr>
                    <w:noProof/>
                    <w:sz w:val="28"/>
                    <w:szCs w:val="28"/>
                  </w:rP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1E5B"/>
    <w:multiLevelType w:val="hybridMultilevel"/>
    <w:tmpl w:val="3250B33E"/>
    <w:lvl w:ilvl="0" w:tplc="757C9B60">
      <w:start w:val="28"/>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1" w15:restartNumberingAfterBreak="0">
    <w:nsid w:val="17E84D28"/>
    <w:multiLevelType w:val="hybridMultilevel"/>
    <w:tmpl w:val="4A9CA3D0"/>
    <w:lvl w:ilvl="0" w:tplc="4D02D8B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 w15:restartNumberingAfterBreak="0">
    <w:nsid w:val="1B816887"/>
    <w:multiLevelType w:val="hybridMultilevel"/>
    <w:tmpl w:val="CDFCDF80"/>
    <w:lvl w:ilvl="0" w:tplc="1E561B18">
      <w:start w:val="39"/>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BB76909"/>
    <w:multiLevelType w:val="hybridMultilevel"/>
    <w:tmpl w:val="B84829E2"/>
    <w:lvl w:ilvl="0" w:tplc="AE3A6F3E">
      <w:start w:val="4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C44225D"/>
    <w:multiLevelType w:val="hybridMultilevel"/>
    <w:tmpl w:val="101EB3BE"/>
    <w:lvl w:ilvl="0" w:tplc="F43E9094">
      <w:start w:val="3"/>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15:restartNumberingAfterBreak="0">
    <w:nsid w:val="24E76CC6"/>
    <w:multiLevelType w:val="multilevel"/>
    <w:tmpl w:val="8D9050C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607239A"/>
    <w:multiLevelType w:val="hybridMultilevel"/>
    <w:tmpl w:val="9E2C687C"/>
    <w:lvl w:ilvl="0" w:tplc="BB623CEC">
      <w:start w:val="36"/>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15:restartNumberingAfterBreak="0">
    <w:nsid w:val="2A5D605F"/>
    <w:multiLevelType w:val="hybridMultilevel"/>
    <w:tmpl w:val="F9189A40"/>
    <w:lvl w:ilvl="0" w:tplc="D102CE6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15:restartNumberingAfterBreak="0">
    <w:nsid w:val="2ADD1CD8"/>
    <w:multiLevelType w:val="multilevel"/>
    <w:tmpl w:val="6D18C864"/>
    <w:lvl w:ilvl="0">
      <w:start w:val="1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E576EDC"/>
    <w:multiLevelType w:val="multilevel"/>
    <w:tmpl w:val="7ADA658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7137685"/>
    <w:multiLevelType w:val="hybridMultilevel"/>
    <w:tmpl w:val="61B26178"/>
    <w:lvl w:ilvl="0" w:tplc="9EEA13D6">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ADC2199"/>
    <w:multiLevelType w:val="multilevel"/>
    <w:tmpl w:val="BACCB3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52B64700"/>
    <w:multiLevelType w:val="hybridMultilevel"/>
    <w:tmpl w:val="D5D62F32"/>
    <w:lvl w:ilvl="0" w:tplc="47C6C34C">
      <w:start w:val="1"/>
      <w:numFmt w:val="upperRoman"/>
      <w:lvlText w:val="%1."/>
      <w:lvlJc w:val="left"/>
      <w:pPr>
        <w:ind w:left="1854" w:hanging="720"/>
      </w:pPr>
      <w:rPr>
        <w:rFonts w:eastAsia="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572315AC"/>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abstractNum w:abstractNumId="14" w15:restartNumberingAfterBreak="0">
    <w:nsid w:val="67DD5EE1"/>
    <w:multiLevelType w:val="hybridMultilevel"/>
    <w:tmpl w:val="F1143912"/>
    <w:lvl w:ilvl="0" w:tplc="3CFCDEDA">
      <w:start w:val="2"/>
      <w:numFmt w:val="decimal"/>
      <w:lvlText w:val="%1."/>
      <w:lvlJc w:val="left"/>
      <w:pPr>
        <w:ind w:left="1494" w:hanging="360"/>
      </w:pPr>
      <w:rPr>
        <w:rFonts w:eastAsia="Times New Roman"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5" w15:restartNumberingAfterBreak="0">
    <w:nsid w:val="6D3A2165"/>
    <w:multiLevelType w:val="hybridMultilevel"/>
    <w:tmpl w:val="FE221A60"/>
    <w:lvl w:ilvl="0" w:tplc="2744E13A">
      <w:start w:val="15"/>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74355D69"/>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num w:numId="1">
    <w:abstractNumId w:val="12"/>
  </w:num>
  <w:num w:numId="2">
    <w:abstractNumId w:val="16"/>
  </w:num>
  <w:num w:numId="3">
    <w:abstractNumId w:val="6"/>
  </w:num>
  <w:num w:numId="4">
    <w:abstractNumId w:val="14"/>
  </w:num>
  <w:num w:numId="5">
    <w:abstractNumId w:val="4"/>
  </w:num>
  <w:num w:numId="6">
    <w:abstractNumId w:val="7"/>
  </w:num>
  <w:num w:numId="7">
    <w:abstractNumId w:val="1"/>
  </w:num>
  <w:num w:numId="8">
    <w:abstractNumId w:val="13"/>
  </w:num>
  <w:num w:numId="9">
    <w:abstractNumId w:val="11"/>
  </w:num>
  <w:num w:numId="10">
    <w:abstractNumId w:val="10"/>
  </w:num>
  <w:num w:numId="11">
    <w:abstractNumId w:val="15"/>
  </w:num>
  <w:num w:numId="12">
    <w:abstractNumId w:val="0"/>
  </w:num>
  <w:num w:numId="13">
    <w:abstractNumId w:val="3"/>
  </w:num>
  <w:num w:numId="14">
    <w:abstractNumId w:val="2"/>
  </w:num>
  <w:num w:numId="15">
    <w:abstractNumId w:val="9"/>
  </w:num>
  <w:num w:numId="16">
    <w:abstractNumId w:val="8"/>
  </w:num>
  <w:num w:numId="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FF9"/>
    <w:rsid w:val="00015EC5"/>
    <w:rsid w:val="0003383A"/>
    <w:rsid w:val="00037342"/>
    <w:rsid w:val="00043D8A"/>
    <w:rsid w:val="00045BB4"/>
    <w:rsid w:val="00065CED"/>
    <w:rsid w:val="0007675C"/>
    <w:rsid w:val="00080148"/>
    <w:rsid w:val="000A1EFD"/>
    <w:rsid w:val="000A7D6D"/>
    <w:rsid w:val="0012198C"/>
    <w:rsid w:val="0014154B"/>
    <w:rsid w:val="0016658B"/>
    <w:rsid w:val="001A7C47"/>
    <w:rsid w:val="001C5F62"/>
    <w:rsid w:val="00215568"/>
    <w:rsid w:val="0025549A"/>
    <w:rsid w:val="00265053"/>
    <w:rsid w:val="0027117B"/>
    <w:rsid w:val="002872DB"/>
    <w:rsid w:val="0029520E"/>
    <w:rsid w:val="00297F47"/>
    <w:rsid w:val="002B0124"/>
    <w:rsid w:val="002D5B09"/>
    <w:rsid w:val="00312018"/>
    <w:rsid w:val="00332593"/>
    <w:rsid w:val="003433E9"/>
    <w:rsid w:val="00343CF9"/>
    <w:rsid w:val="003A1AE9"/>
    <w:rsid w:val="003A476B"/>
    <w:rsid w:val="003A516A"/>
    <w:rsid w:val="003E5A10"/>
    <w:rsid w:val="003F27C7"/>
    <w:rsid w:val="0040273A"/>
    <w:rsid w:val="004209E0"/>
    <w:rsid w:val="0043611E"/>
    <w:rsid w:val="004475B5"/>
    <w:rsid w:val="00460647"/>
    <w:rsid w:val="00461225"/>
    <w:rsid w:val="00475BDF"/>
    <w:rsid w:val="0048600A"/>
    <w:rsid w:val="004B10CC"/>
    <w:rsid w:val="004B2BBC"/>
    <w:rsid w:val="004D0F07"/>
    <w:rsid w:val="004E1570"/>
    <w:rsid w:val="004E6374"/>
    <w:rsid w:val="00517DA3"/>
    <w:rsid w:val="00523892"/>
    <w:rsid w:val="00594587"/>
    <w:rsid w:val="005A3002"/>
    <w:rsid w:val="005B28B4"/>
    <w:rsid w:val="005B290B"/>
    <w:rsid w:val="005B3CA2"/>
    <w:rsid w:val="006008FE"/>
    <w:rsid w:val="00613207"/>
    <w:rsid w:val="00660C08"/>
    <w:rsid w:val="0067414C"/>
    <w:rsid w:val="006D326E"/>
    <w:rsid w:val="0071451A"/>
    <w:rsid w:val="007503FA"/>
    <w:rsid w:val="00771004"/>
    <w:rsid w:val="0077229F"/>
    <w:rsid w:val="00773334"/>
    <w:rsid w:val="00776DDC"/>
    <w:rsid w:val="0078044B"/>
    <w:rsid w:val="007B027D"/>
    <w:rsid w:val="007C06F1"/>
    <w:rsid w:val="007C100F"/>
    <w:rsid w:val="007E0F21"/>
    <w:rsid w:val="007E30B0"/>
    <w:rsid w:val="00805769"/>
    <w:rsid w:val="00815872"/>
    <w:rsid w:val="008542EC"/>
    <w:rsid w:val="0088406D"/>
    <w:rsid w:val="00895541"/>
    <w:rsid w:val="008E7250"/>
    <w:rsid w:val="00900864"/>
    <w:rsid w:val="00905A2D"/>
    <w:rsid w:val="00940132"/>
    <w:rsid w:val="00950617"/>
    <w:rsid w:val="009A7080"/>
    <w:rsid w:val="009C3227"/>
    <w:rsid w:val="009C6CAA"/>
    <w:rsid w:val="009E2A39"/>
    <w:rsid w:val="009E7FEB"/>
    <w:rsid w:val="00A0291C"/>
    <w:rsid w:val="00A120DC"/>
    <w:rsid w:val="00A50CFC"/>
    <w:rsid w:val="00A672C6"/>
    <w:rsid w:val="00A770E2"/>
    <w:rsid w:val="00AA4733"/>
    <w:rsid w:val="00AD31D9"/>
    <w:rsid w:val="00AE0942"/>
    <w:rsid w:val="00AE7EEF"/>
    <w:rsid w:val="00B063F1"/>
    <w:rsid w:val="00B64E73"/>
    <w:rsid w:val="00B65E31"/>
    <w:rsid w:val="00BA4ECD"/>
    <w:rsid w:val="00BE317A"/>
    <w:rsid w:val="00BE3B35"/>
    <w:rsid w:val="00BE587E"/>
    <w:rsid w:val="00C07B53"/>
    <w:rsid w:val="00C204D5"/>
    <w:rsid w:val="00C323A8"/>
    <w:rsid w:val="00C457DB"/>
    <w:rsid w:val="00C721D6"/>
    <w:rsid w:val="00C728F2"/>
    <w:rsid w:val="00C80E8D"/>
    <w:rsid w:val="00CA7FD7"/>
    <w:rsid w:val="00CB3839"/>
    <w:rsid w:val="00CB7F65"/>
    <w:rsid w:val="00CD3A7C"/>
    <w:rsid w:val="00CE0060"/>
    <w:rsid w:val="00CE64C0"/>
    <w:rsid w:val="00D0179A"/>
    <w:rsid w:val="00D01B43"/>
    <w:rsid w:val="00D123BE"/>
    <w:rsid w:val="00D13A9E"/>
    <w:rsid w:val="00D22334"/>
    <w:rsid w:val="00D416E1"/>
    <w:rsid w:val="00D515DD"/>
    <w:rsid w:val="00D643CB"/>
    <w:rsid w:val="00D77DFC"/>
    <w:rsid w:val="00D92683"/>
    <w:rsid w:val="00DB4AA5"/>
    <w:rsid w:val="00DD332A"/>
    <w:rsid w:val="00DE7B44"/>
    <w:rsid w:val="00DF7FF9"/>
    <w:rsid w:val="00E06B85"/>
    <w:rsid w:val="00E17F26"/>
    <w:rsid w:val="00E34D28"/>
    <w:rsid w:val="00E47C48"/>
    <w:rsid w:val="00E50178"/>
    <w:rsid w:val="00F11338"/>
    <w:rsid w:val="00F30460"/>
    <w:rsid w:val="00F36A43"/>
    <w:rsid w:val="00F4677E"/>
    <w:rsid w:val="00F50187"/>
    <w:rsid w:val="00F674BF"/>
    <w:rsid w:val="00F82EEA"/>
    <w:rsid w:val="00F92281"/>
    <w:rsid w:val="00FD401C"/>
    <w:rsid w:val="00FE0B95"/>
    <w:rsid w:val="00FF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0ADAAC8F-D1DD-435B-9D39-91F97924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BE317A"/>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styleId="NoSpacing">
    <w:name w:val="No Spacing"/>
    <w:uiPriority w:val="1"/>
    <w:qFormat/>
    <w:rsid w:val="00BE317A"/>
    <w:pPr>
      <w:widowControl w:val="0"/>
      <w:autoSpaceDE w:val="0"/>
      <w:autoSpaceDN w:val="0"/>
      <w:adjustRightInd w:val="0"/>
      <w:spacing w:after="0" w:line="240" w:lineRule="auto"/>
    </w:pPr>
    <w:rPr>
      <w:rFonts w:ascii="Times New Roman" w:hAnsi="Times New Roman"/>
      <w:sz w:val="20"/>
      <w:szCs w:val="20"/>
      <w:lang w:val="ru-RU" w:eastAsia="ru-RU"/>
    </w:rPr>
  </w:style>
  <w:style w:type="paragraph" w:styleId="BalloonText">
    <w:name w:val="Balloon Text"/>
    <w:basedOn w:val="Normal"/>
    <w:link w:val="BalloonTextChar"/>
    <w:uiPriority w:val="99"/>
    <w:semiHidden/>
    <w:unhideWhenUsed/>
    <w:rsid w:val="00613207"/>
    <w:rPr>
      <w:rFonts w:ascii="Tahoma" w:hAnsi="Tahoma" w:cs="Tahoma"/>
      <w:sz w:val="16"/>
      <w:szCs w:val="16"/>
    </w:rPr>
  </w:style>
  <w:style w:type="character" w:customStyle="1" w:styleId="1">
    <w:name w:val="Заголовок №1_"/>
    <w:basedOn w:val="DefaultParagraphFont"/>
    <w:link w:val="10"/>
    <w:locked/>
    <w:rsid w:val="00523892"/>
    <w:rPr>
      <w:rFonts w:ascii="Times New Roman" w:hAnsi="Times New Roman" w:cs="Times New Roman"/>
      <w:b/>
      <w:bCs/>
      <w:sz w:val="28"/>
      <w:szCs w:val="28"/>
      <w:shd w:val="clear" w:color="auto" w:fill="FFFFFF"/>
    </w:rPr>
  </w:style>
  <w:style w:type="character" w:customStyle="1" w:styleId="BalloonTextChar">
    <w:name w:val="Balloon Text Char"/>
    <w:basedOn w:val="DefaultParagraphFont"/>
    <w:link w:val="BalloonText"/>
    <w:uiPriority w:val="99"/>
    <w:semiHidden/>
    <w:locked/>
    <w:rsid w:val="00613207"/>
    <w:rPr>
      <w:rFonts w:ascii="Tahoma" w:hAnsi="Tahoma" w:cs="Tahoma"/>
      <w:sz w:val="16"/>
      <w:szCs w:val="16"/>
    </w:rPr>
  </w:style>
  <w:style w:type="character" w:customStyle="1" w:styleId="a">
    <w:name w:val="Основной текст_"/>
    <w:basedOn w:val="DefaultParagraphFont"/>
    <w:link w:val="11"/>
    <w:locked/>
    <w:rsid w:val="00523892"/>
    <w:rPr>
      <w:rFonts w:ascii="Times New Roman" w:hAnsi="Times New Roman" w:cs="Times New Roman"/>
      <w:sz w:val="28"/>
      <w:szCs w:val="28"/>
      <w:shd w:val="clear" w:color="auto" w:fill="FFFFFF"/>
    </w:rPr>
  </w:style>
  <w:style w:type="character" w:customStyle="1" w:styleId="2">
    <w:name w:val="Колонтитул (2)_"/>
    <w:basedOn w:val="DefaultParagraphFont"/>
    <w:link w:val="20"/>
    <w:locked/>
    <w:rsid w:val="00523892"/>
    <w:rPr>
      <w:rFonts w:ascii="Times New Roman" w:hAnsi="Times New Roman" w:cs="Times New Roman"/>
      <w:sz w:val="20"/>
      <w:szCs w:val="20"/>
      <w:shd w:val="clear" w:color="auto" w:fill="FFFFFF"/>
    </w:rPr>
  </w:style>
  <w:style w:type="paragraph" w:customStyle="1" w:styleId="10">
    <w:name w:val="Заголовок №1"/>
    <w:basedOn w:val="Normal"/>
    <w:link w:val="1"/>
    <w:rsid w:val="00523892"/>
    <w:pPr>
      <w:shd w:val="clear" w:color="auto" w:fill="FFFFFF"/>
      <w:autoSpaceDE/>
      <w:autoSpaceDN/>
      <w:adjustRightInd/>
      <w:spacing w:after="320"/>
      <w:ind w:left="2940"/>
      <w:outlineLvl w:val="0"/>
    </w:pPr>
    <w:rPr>
      <w:b/>
      <w:bCs/>
      <w:sz w:val="28"/>
      <w:szCs w:val="28"/>
    </w:rPr>
  </w:style>
  <w:style w:type="paragraph" w:customStyle="1" w:styleId="11">
    <w:name w:val="Основной текст1"/>
    <w:basedOn w:val="Normal"/>
    <w:link w:val="a"/>
    <w:rsid w:val="00523892"/>
    <w:pPr>
      <w:shd w:val="clear" w:color="auto" w:fill="FFFFFF"/>
      <w:autoSpaceDE/>
      <w:autoSpaceDN/>
      <w:adjustRightInd/>
      <w:ind w:firstLine="400"/>
      <w:jc w:val="both"/>
    </w:pPr>
    <w:rPr>
      <w:sz w:val="28"/>
      <w:szCs w:val="28"/>
    </w:rPr>
  </w:style>
  <w:style w:type="paragraph" w:customStyle="1" w:styleId="20">
    <w:name w:val="Колонтитул (2)"/>
    <w:basedOn w:val="Normal"/>
    <w:link w:val="2"/>
    <w:rsid w:val="00523892"/>
    <w:pPr>
      <w:shd w:val="clear" w:color="auto" w:fill="FFFFFF"/>
      <w:autoSpaceDE/>
      <w:autoSpaceDN/>
      <w:adjustRightInd/>
    </w:pPr>
  </w:style>
  <w:style w:type="paragraph" w:styleId="BodyTextIndent3">
    <w:name w:val="Body Text Indent 3"/>
    <w:basedOn w:val="Normal"/>
    <w:link w:val="BodyTextIndent3Char"/>
    <w:uiPriority w:val="99"/>
    <w:rsid w:val="00A770E2"/>
    <w:pPr>
      <w:widowControl/>
      <w:autoSpaceDE/>
      <w:autoSpaceDN/>
      <w:adjustRightInd/>
      <w:spacing w:after="120"/>
      <w:ind w:left="283"/>
    </w:pPr>
    <w:rPr>
      <w:sz w:val="16"/>
      <w:szCs w:val="16"/>
    </w:rPr>
  </w:style>
  <w:style w:type="paragraph" w:styleId="BodyText">
    <w:name w:val="Body Text"/>
    <w:basedOn w:val="Normal"/>
    <w:link w:val="BodyTextChar"/>
    <w:uiPriority w:val="99"/>
    <w:rsid w:val="00A770E2"/>
    <w:pPr>
      <w:widowControl/>
      <w:autoSpaceDE/>
      <w:autoSpaceDN/>
      <w:adjustRightInd/>
      <w:spacing w:after="120"/>
    </w:pPr>
    <w:rPr>
      <w:sz w:val="24"/>
      <w:szCs w:val="24"/>
    </w:rPr>
  </w:style>
  <w:style w:type="character" w:customStyle="1" w:styleId="BodyTextIndent3Char">
    <w:name w:val="Body Text Indent 3 Char"/>
    <w:basedOn w:val="DefaultParagraphFont"/>
    <w:link w:val="BodyTextIndent3"/>
    <w:uiPriority w:val="99"/>
    <w:locked/>
    <w:rsid w:val="00A770E2"/>
    <w:rPr>
      <w:rFonts w:ascii="Times New Roman" w:hAnsi="Times New Roman" w:cs="Times New Roman"/>
      <w:sz w:val="16"/>
      <w:szCs w:val="16"/>
    </w:rPr>
  </w:style>
  <w:style w:type="paragraph" w:customStyle="1" w:styleId="a0">
    <w:name w:val="Комментарий"/>
    <w:basedOn w:val="Normal"/>
    <w:next w:val="Normal"/>
    <w:rsid w:val="00A770E2"/>
    <w:pPr>
      <w:widowControl/>
      <w:spacing w:before="75"/>
      <w:jc w:val="both"/>
    </w:pPr>
    <w:rPr>
      <w:rFonts w:ascii="Arial" w:hAnsi="Arial"/>
      <w:color w:val="353842"/>
      <w:sz w:val="24"/>
      <w:szCs w:val="24"/>
      <w:shd w:val="clear" w:color="auto" w:fill="F0F0F0"/>
    </w:rPr>
  </w:style>
  <w:style w:type="character" w:customStyle="1" w:styleId="BodyTextChar">
    <w:name w:val="Body Text Char"/>
    <w:basedOn w:val="DefaultParagraphFont"/>
    <w:link w:val="BodyText"/>
    <w:uiPriority w:val="99"/>
    <w:locked/>
    <w:rsid w:val="00A770E2"/>
    <w:rPr>
      <w:rFonts w:ascii="Times New Roman" w:hAnsi="Times New Roman" w:cs="Times New Roman"/>
      <w:sz w:val="24"/>
      <w:szCs w:val="24"/>
    </w:rPr>
  </w:style>
  <w:style w:type="paragraph" w:customStyle="1" w:styleId="a1">
    <w:name w:val="Знак"/>
    <w:basedOn w:val="Normal"/>
    <w:rsid w:val="00C457DB"/>
    <w:pPr>
      <w:widowControl/>
      <w:autoSpaceDE/>
      <w:autoSpaceDN/>
      <w:adjustRightInd/>
      <w:spacing w:after="160" w:line="240" w:lineRule="exact"/>
    </w:pPr>
    <w:rPr>
      <w:rFonts w:ascii="Verdana" w:hAnsi="Verdana"/>
      <w:lang w:val="en-US" w:eastAsia="en-US"/>
    </w:rPr>
  </w:style>
  <w:style w:type="paragraph" w:styleId="BodyText2">
    <w:name w:val="Body Text 2"/>
    <w:basedOn w:val="Normal"/>
    <w:link w:val="BodyText2Char"/>
    <w:uiPriority w:val="99"/>
    <w:semiHidden/>
    <w:unhideWhenUsed/>
    <w:rsid w:val="0016658B"/>
    <w:pPr>
      <w:spacing w:after="120" w:line="480" w:lineRule="auto"/>
    </w:pPr>
  </w:style>
  <w:style w:type="table" w:styleId="TableGrid">
    <w:name w:val="Table Grid"/>
    <w:basedOn w:val="TableNormal"/>
    <w:uiPriority w:val="59"/>
    <w:rsid w:val="0016658B"/>
    <w:pPr>
      <w:spacing w:after="0" w:line="240" w:lineRule="auto"/>
    </w:pPr>
    <w:rPr>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uiPriority w:val="99"/>
    <w:semiHidden/>
    <w:locked/>
    <w:rsid w:val="0016658B"/>
    <w:rPr>
      <w:rFonts w:ascii="Times New Roman" w:hAnsi="Times New Roman" w:cs="Times New Roman"/>
      <w:sz w:val="20"/>
      <w:szCs w:val="20"/>
    </w:rPr>
  </w:style>
  <w:style w:type="paragraph" w:styleId="Header">
    <w:name w:val="header"/>
    <w:basedOn w:val="Normal"/>
    <w:link w:val="HeaderChar"/>
    <w:uiPriority w:val="99"/>
    <w:semiHidden/>
    <w:unhideWhenUsed/>
    <w:rsid w:val="00CB3839"/>
    <w:pPr>
      <w:tabs>
        <w:tab w:val="center" w:pos="4677"/>
        <w:tab w:val="right" w:pos="9355"/>
      </w:tabs>
    </w:pPr>
  </w:style>
  <w:style w:type="paragraph" w:styleId="Footer">
    <w:name w:val="footer"/>
    <w:basedOn w:val="Normal"/>
    <w:link w:val="FooterChar"/>
    <w:uiPriority w:val="99"/>
    <w:semiHidden/>
    <w:unhideWhenUsed/>
    <w:rsid w:val="00CB3839"/>
    <w:pPr>
      <w:tabs>
        <w:tab w:val="center" w:pos="4677"/>
        <w:tab w:val="right" w:pos="9355"/>
      </w:tabs>
    </w:pPr>
  </w:style>
  <w:style w:type="character" w:customStyle="1" w:styleId="HeaderChar">
    <w:name w:val="Header Char"/>
    <w:basedOn w:val="DefaultParagraphFont"/>
    <w:link w:val="Header"/>
    <w:uiPriority w:val="99"/>
    <w:semiHidden/>
    <w:locked/>
    <w:rsid w:val="00CB3839"/>
    <w:rPr>
      <w:rFonts w:ascii="Times New Roman" w:hAnsi="Times New Roman" w:cs="Times New Roman"/>
      <w:sz w:val="20"/>
      <w:szCs w:val="20"/>
    </w:rPr>
  </w:style>
  <w:style w:type="character" w:customStyle="1" w:styleId="FooterChar">
    <w:name w:val="Footer Char"/>
    <w:basedOn w:val="DefaultParagraphFont"/>
    <w:link w:val="Footer"/>
    <w:uiPriority w:val="99"/>
    <w:semiHidden/>
    <w:locked/>
    <w:rsid w:val="00CB383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703124">
      <w:marLeft w:val="0"/>
      <w:marRight w:val="0"/>
      <w:marTop w:val="0"/>
      <w:marBottom w:val="0"/>
      <w:divBdr>
        <w:top w:val="none" w:sz="0" w:space="0" w:color="auto"/>
        <w:left w:val="none" w:sz="0" w:space="0" w:color="auto"/>
        <w:bottom w:val="none" w:sz="0" w:space="0" w:color="auto"/>
        <w:right w:val="none" w:sz="0" w:space="0" w:color="auto"/>
      </w:divBdr>
    </w:div>
    <w:div w:id="2111703125">
      <w:marLeft w:val="0"/>
      <w:marRight w:val="0"/>
      <w:marTop w:val="0"/>
      <w:marBottom w:val="0"/>
      <w:divBdr>
        <w:top w:val="none" w:sz="0" w:space="0" w:color="auto"/>
        <w:left w:val="none" w:sz="0" w:space="0" w:color="auto"/>
        <w:bottom w:val="none" w:sz="0" w:space="0" w:color="auto"/>
        <w:right w:val="none" w:sz="0" w:space="0" w:color="auto"/>
      </w:divBdr>
    </w:div>
    <w:div w:id="2111703126">
      <w:marLeft w:val="0"/>
      <w:marRight w:val="0"/>
      <w:marTop w:val="0"/>
      <w:marBottom w:val="0"/>
      <w:divBdr>
        <w:top w:val="none" w:sz="0" w:space="0" w:color="auto"/>
        <w:left w:val="none" w:sz="0" w:space="0" w:color="auto"/>
        <w:bottom w:val="none" w:sz="0" w:space="0" w:color="auto"/>
        <w:right w:val="none" w:sz="0" w:space="0" w:color="auto"/>
      </w:divBdr>
    </w:div>
    <w:div w:id="2111703127">
      <w:marLeft w:val="0"/>
      <w:marRight w:val="0"/>
      <w:marTop w:val="0"/>
      <w:marBottom w:val="0"/>
      <w:divBdr>
        <w:top w:val="none" w:sz="0" w:space="0" w:color="auto"/>
        <w:left w:val="none" w:sz="0" w:space="0" w:color="auto"/>
        <w:bottom w:val="none" w:sz="0" w:space="0" w:color="auto"/>
        <w:right w:val="none" w:sz="0" w:space="0" w:color="auto"/>
      </w:divBdr>
    </w:div>
    <w:div w:id="2111703128">
      <w:marLeft w:val="0"/>
      <w:marRight w:val="0"/>
      <w:marTop w:val="0"/>
      <w:marBottom w:val="0"/>
      <w:divBdr>
        <w:top w:val="none" w:sz="0" w:space="0" w:color="auto"/>
        <w:left w:val="none" w:sz="0" w:space="0" w:color="auto"/>
        <w:bottom w:val="none" w:sz="0" w:space="0" w:color="auto"/>
        <w:right w:val="none" w:sz="0" w:space="0" w:color="auto"/>
      </w:divBdr>
    </w:div>
    <w:div w:id="2111703129">
      <w:marLeft w:val="0"/>
      <w:marRight w:val="0"/>
      <w:marTop w:val="0"/>
      <w:marBottom w:val="0"/>
      <w:divBdr>
        <w:top w:val="none" w:sz="0" w:space="0" w:color="auto"/>
        <w:left w:val="none" w:sz="0" w:space="0" w:color="auto"/>
        <w:bottom w:val="none" w:sz="0" w:space="0" w:color="auto"/>
        <w:right w:val="none" w:sz="0" w:space="0" w:color="auto"/>
      </w:divBdr>
    </w:div>
    <w:div w:id="2111703130">
      <w:marLeft w:val="0"/>
      <w:marRight w:val="0"/>
      <w:marTop w:val="0"/>
      <w:marBottom w:val="0"/>
      <w:divBdr>
        <w:top w:val="none" w:sz="0" w:space="0" w:color="auto"/>
        <w:left w:val="none" w:sz="0" w:space="0" w:color="auto"/>
        <w:bottom w:val="none" w:sz="0" w:space="0" w:color="auto"/>
        <w:right w:val="none" w:sz="0" w:space="0" w:color="auto"/>
      </w:divBdr>
    </w:div>
    <w:div w:id="2111703131">
      <w:marLeft w:val="0"/>
      <w:marRight w:val="0"/>
      <w:marTop w:val="0"/>
      <w:marBottom w:val="0"/>
      <w:divBdr>
        <w:top w:val="none" w:sz="0" w:space="0" w:color="auto"/>
        <w:left w:val="none" w:sz="0" w:space="0" w:color="auto"/>
        <w:bottom w:val="none" w:sz="0" w:space="0" w:color="auto"/>
        <w:right w:val="none" w:sz="0" w:space="0" w:color="auto"/>
      </w:divBdr>
    </w:div>
    <w:div w:id="2111703132">
      <w:marLeft w:val="0"/>
      <w:marRight w:val="0"/>
      <w:marTop w:val="0"/>
      <w:marBottom w:val="0"/>
      <w:divBdr>
        <w:top w:val="none" w:sz="0" w:space="0" w:color="auto"/>
        <w:left w:val="none" w:sz="0" w:space="0" w:color="auto"/>
        <w:bottom w:val="none" w:sz="0" w:space="0" w:color="auto"/>
        <w:right w:val="none" w:sz="0" w:space="0" w:color="auto"/>
      </w:divBdr>
    </w:div>
    <w:div w:id="2111703133">
      <w:marLeft w:val="0"/>
      <w:marRight w:val="0"/>
      <w:marTop w:val="0"/>
      <w:marBottom w:val="0"/>
      <w:divBdr>
        <w:top w:val="none" w:sz="0" w:space="0" w:color="auto"/>
        <w:left w:val="none" w:sz="0" w:space="0" w:color="auto"/>
        <w:bottom w:val="none" w:sz="0" w:space="0" w:color="auto"/>
        <w:right w:val="none" w:sz="0" w:space="0" w:color="auto"/>
      </w:divBdr>
    </w:div>
    <w:div w:id="2111703134">
      <w:marLeft w:val="0"/>
      <w:marRight w:val="0"/>
      <w:marTop w:val="0"/>
      <w:marBottom w:val="0"/>
      <w:divBdr>
        <w:top w:val="none" w:sz="0" w:space="0" w:color="auto"/>
        <w:left w:val="none" w:sz="0" w:space="0" w:color="auto"/>
        <w:bottom w:val="none" w:sz="0" w:space="0" w:color="auto"/>
        <w:right w:val="none" w:sz="0" w:space="0" w:color="auto"/>
      </w:divBdr>
    </w:div>
    <w:div w:id="2111703135">
      <w:marLeft w:val="0"/>
      <w:marRight w:val="0"/>
      <w:marTop w:val="0"/>
      <w:marBottom w:val="0"/>
      <w:divBdr>
        <w:top w:val="none" w:sz="0" w:space="0" w:color="auto"/>
        <w:left w:val="none" w:sz="0" w:space="0" w:color="auto"/>
        <w:bottom w:val="none" w:sz="0" w:space="0" w:color="auto"/>
        <w:right w:val="none" w:sz="0" w:space="0" w:color="auto"/>
      </w:divBdr>
    </w:div>
    <w:div w:id="2111703136">
      <w:marLeft w:val="0"/>
      <w:marRight w:val="0"/>
      <w:marTop w:val="0"/>
      <w:marBottom w:val="0"/>
      <w:divBdr>
        <w:top w:val="none" w:sz="0" w:space="0" w:color="auto"/>
        <w:left w:val="none" w:sz="0" w:space="0" w:color="auto"/>
        <w:bottom w:val="none" w:sz="0" w:space="0" w:color="auto"/>
        <w:right w:val="none" w:sz="0" w:space="0" w:color="auto"/>
      </w:divBdr>
    </w:div>
    <w:div w:id="2111703137">
      <w:marLeft w:val="0"/>
      <w:marRight w:val="0"/>
      <w:marTop w:val="0"/>
      <w:marBottom w:val="0"/>
      <w:divBdr>
        <w:top w:val="none" w:sz="0" w:space="0" w:color="auto"/>
        <w:left w:val="none" w:sz="0" w:space="0" w:color="auto"/>
        <w:bottom w:val="none" w:sz="0" w:space="0" w:color="auto"/>
        <w:right w:val="none" w:sz="0" w:space="0" w:color="auto"/>
      </w:divBdr>
    </w:div>
    <w:div w:id="2111703138">
      <w:marLeft w:val="0"/>
      <w:marRight w:val="0"/>
      <w:marTop w:val="0"/>
      <w:marBottom w:val="0"/>
      <w:divBdr>
        <w:top w:val="none" w:sz="0" w:space="0" w:color="auto"/>
        <w:left w:val="none" w:sz="0" w:space="0" w:color="auto"/>
        <w:bottom w:val="none" w:sz="0" w:space="0" w:color="auto"/>
        <w:right w:val="none" w:sz="0" w:space="0" w:color="auto"/>
      </w:divBdr>
    </w:div>
    <w:div w:id="2111703139">
      <w:marLeft w:val="0"/>
      <w:marRight w:val="0"/>
      <w:marTop w:val="0"/>
      <w:marBottom w:val="0"/>
      <w:divBdr>
        <w:top w:val="none" w:sz="0" w:space="0" w:color="auto"/>
        <w:left w:val="none" w:sz="0" w:space="0" w:color="auto"/>
        <w:bottom w:val="none" w:sz="0" w:space="0" w:color="auto"/>
        <w:right w:val="none" w:sz="0" w:space="0" w:color="auto"/>
      </w:divBdr>
    </w:div>
    <w:div w:id="2111703140">
      <w:marLeft w:val="0"/>
      <w:marRight w:val="0"/>
      <w:marTop w:val="0"/>
      <w:marBottom w:val="0"/>
      <w:divBdr>
        <w:top w:val="none" w:sz="0" w:space="0" w:color="auto"/>
        <w:left w:val="none" w:sz="0" w:space="0" w:color="auto"/>
        <w:bottom w:val="none" w:sz="0" w:space="0" w:color="auto"/>
        <w:right w:val="none" w:sz="0" w:space="0" w:color="auto"/>
      </w:divBdr>
    </w:div>
    <w:div w:id="2111703141">
      <w:marLeft w:val="0"/>
      <w:marRight w:val="0"/>
      <w:marTop w:val="0"/>
      <w:marBottom w:val="0"/>
      <w:divBdr>
        <w:top w:val="none" w:sz="0" w:space="0" w:color="auto"/>
        <w:left w:val="none" w:sz="0" w:space="0" w:color="auto"/>
        <w:bottom w:val="none" w:sz="0" w:space="0" w:color="auto"/>
        <w:right w:val="none" w:sz="0" w:space="0" w:color="auto"/>
      </w:divBdr>
    </w:div>
    <w:div w:id="2111703142">
      <w:marLeft w:val="0"/>
      <w:marRight w:val="0"/>
      <w:marTop w:val="0"/>
      <w:marBottom w:val="0"/>
      <w:divBdr>
        <w:top w:val="none" w:sz="0" w:space="0" w:color="auto"/>
        <w:left w:val="none" w:sz="0" w:space="0" w:color="auto"/>
        <w:bottom w:val="none" w:sz="0" w:space="0" w:color="auto"/>
        <w:right w:val="none" w:sz="0" w:space="0" w:color="auto"/>
      </w:divBdr>
    </w:div>
    <w:div w:id="2111703143">
      <w:marLeft w:val="0"/>
      <w:marRight w:val="0"/>
      <w:marTop w:val="0"/>
      <w:marBottom w:val="0"/>
      <w:divBdr>
        <w:top w:val="none" w:sz="0" w:space="0" w:color="auto"/>
        <w:left w:val="none" w:sz="0" w:space="0" w:color="auto"/>
        <w:bottom w:val="none" w:sz="0" w:space="0" w:color="auto"/>
        <w:right w:val="none" w:sz="0" w:space="0" w:color="auto"/>
      </w:divBdr>
    </w:div>
    <w:div w:id="2111703144">
      <w:marLeft w:val="0"/>
      <w:marRight w:val="0"/>
      <w:marTop w:val="0"/>
      <w:marBottom w:val="0"/>
      <w:divBdr>
        <w:top w:val="none" w:sz="0" w:space="0" w:color="auto"/>
        <w:left w:val="none" w:sz="0" w:space="0" w:color="auto"/>
        <w:bottom w:val="none" w:sz="0" w:space="0" w:color="auto"/>
        <w:right w:val="none" w:sz="0" w:space="0" w:color="auto"/>
      </w:divBdr>
    </w:div>
    <w:div w:id="2111703145">
      <w:marLeft w:val="0"/>
      <w:marRight w:val="0"/>
      <w:marTop w:val="0"/>
      <w:marBottom w:val="0"/>
      <w:divBdr>
        <w:top w:val="none" w:sz="0" w:space="0" w:color="auto"/>
        <w:left w:val="none" w:sz="0" w:space="0" w:color="auto"/>
        <w:bottom w:val="none" w:sz="0" w:space="0" w:color="auto"/>
        <w:right w:val="none" w:sz="0" w:space="0" w:color="auto"/>
      </w:divBdr>
    </w:div>
    <w:div w:id="2111703146">
      <w:marLeft w:val="0"/>
      <w:marRight w:val="0"/>
      <w:marTop w:val="0"/>
      <w:marBottom w:val="0"/>
      <w:divBdr>
        <w:top w:val="none" w:sz="0" w:space="0" w:color="auto"/>
        <w:left w:val="none" w:sz="0" w:space="0" w:color="auto"/>
        <w:bottom w:val="none" w:sz="0" w:space="0" w:color="auto"/>
        <w:right w:val="none" w:sz="0" w:space="0" w:color="auto"/>
      </w:divBdr>
    </w:div>
    <w:div w:id="2111703147">
      <w:marLeft w:val="0"/>
      <w:marRight w:val="0"/>
      <w:marTop w:val="0"/>
      <w:marBottom w:val="0"/>
      <w:divBdr>
        <w:top w:val="none" w:sz="0" w:space="0" w:color="auto"/>
        <w:left w:val="none" w:sz="0" w:space="0" w:color="auto"/>
        <w:bottom w:val="none" w:sz="0" w:space="0" w:color="auto"/>
        <w:right w:val="none" w:sz="0" w:space="0" w:color="auto"/>
      </w:divBdr>
    </w:div>
    <w:div w:id="2111703148">
      <w:marLeft w:val="0"/>
      <w:marRight w:val="0"/>
      <w:marTop w:val="0"/>
      <w:marBottom w:val="0"/>
      <w:divBdr>
        <w:top w:val="none" w:sz="0" w:space="0" w:color="auto"/>
        <w:left w:val="none" w:sz="0" w:space="0" w:color="auto"/>
        <w:bottom w:val="none" w:sz="0" w:space="0" w:color="auto"/>
        <w:right w:val="none" w:sz="0" w:space="0" w:color="auto"/>
      </w:divBdr>
    </w:div>
    <w:div w:id="2111703149">
      <w:marLeft w:val="0"/>
      <w:marRight w:val="0"/>
      <w:marTop w:val="0"/>
      <w:marBottom w:val="0"/>
      <w:divBdr>
        <w:top w:val="none" w:sz="0" w:space="0" w:color="auto"/>
        <w:left w:val="none" w:sz="0" w:space="0" w:color="auto"/>
        <w:bottom w:val="none" w:sz="0" w:space="0" w:color="auto"/>
        <w:right w:val="none" w:sz="0" w:space="0" w:color="auto"/>
      </w:divBdr>
    </w:div>
    <w:div w:id="2111703150">
      <w:marLeft w:val="0"/>
      <w:marRight w:val="0"/>
      <w:marTop w:val="0"/>
      <w:marBottom w:val="0"/>
      <w:divBdr>
        <w:top w:val="none" w:sz="0" w:space="0" w:color="auto"/>
        <w:left w:val="none" w:sz="0" w:space="0" w:color="auto"/>
        <w:bottom w:val="none" w:sz="0" w:space="0" w:color="auto"/>
        <w:right w:val="none" w:sz="0" w:space="0" w:color="auto"/>
      </w:divBdr>
    </w:div>
    <w:div w:id="2111703151">
      <w:marLeft w:val="0"/>
      <w:marRight w:val="0"/>
      <w:marTop w:val="0"/>
      <w:marBottom w:val="0"/>
      <w:divBdr>
        <w:top w:val="none" w:sz="0" w:space="0" w:color="auto"/>
        <w:left w:val="none" w:sz="0" w:space="0" w:color="auto"/>
        <w:bottom w:val="none" w:sz="0" w:space="0" w:color="auto"/>
        <w:right w:val="none" w:sz="0" w:space="0" w:color="auto"/>
      </w:divBdr>
    </w:div>
    <w:div w:id="2111703152">
      <w:marLeft w:val="0"/>
      <w:marRight w:val="0"/>
      <w:marTop w:val="0"/>
      <w:marBottom w:val="0"/>
      <w:divBdr>
        <w:top w:val="none" w:sz="0" w:space="0" w:color="auto"/>
        <w:left w:val="none" w:sz="0" w:space="0" w:color="auto"/>
        <w:bottom w:val="none" w:sz="0" w:space="0" w:color="auto"/>
        <w:right w:val="none" w:sz="0" w:space="0" w:color="auto"/>
      </w:divBdr>
    </w:div>
    <w:div w:id="2111703153">
      <w:marLeft w:val="0"/>
      <w:marRight w:val="0"/>
      <w:marTop w:val="0"/>
      <w:marBottom w:val="0"/>
      <w:divBdr>
        <w:top w:val="none" w:sz="0" w:space="0" w:color="auto"/>
        <w:left w:val="none" w:sz="0" w:space="0" w:color="auto"/>
        <w:bottom w:val="none" w:sz="0" w:space="0" w:color="auto"/>
        <w:right w:val="none" w:sz="0" w:space="0" w:color="auto"/>
      </w:divBdr>
    </w:div>
    <w:div w:id="2111703154">
      <w:marLeft w:val="0"/>
      <w:marRight w:val="0"/>
      <w:marTop w:val="0"/>
      <w:marBottom w:val="0"/>
      <w:divBdr>
        <w:top w:val="none" w:sz="0" w:space="0" w:color="auto"/>
        <w:left w:val="none" w:sz="0" w:space="0" w:color="auto"/>
        <w:bottom w:val="none" w:sz="0" w:space="0" w:color="auto"/>
        <w:right w:val="none" w:sz="0" w:space="0" w:color="auto"/>
      </w:divBdr>
    </w:div>
    <w:div w:id="2111703155">
      <w:marLeft w:val="0"/>
      <w:marRight w:val="0"/>
      <w:marTop w:val="0"/>
      <w:marBottom w:val="0"/>
      <w:divBdr>
        <w:top w:val="none" w:sz="0" w:space="0" w:color="auto"/>
        <w:left w:val="none" w:sz="0" w:space="0" w:color="auto"/>
        <w:bottom w:val="none" w:sz="0" w:space="0" w:color="auto"/>
        <w:right w:val="none" w:sz="0" w:space="0" w:color="auto"/>
      </w:divBdr>
    </w:div>
    <w:div w:id="2111703156">
      <w:marLeft w:val="0"/>
      <w:marRight w:val="0"/>
      <w:marTop w:val="0"/>
      <w:marBottom w:val="0"/>
      <w:divBdr>
        <w:top w:val="none" w:sz="0" w:space="0" w:color="auto"/>
        <w:left w:val="none" w:sz="0" w:space="0" w:color="auto"/>
        <w:bottom w:val="none" w:sz="0" w:space="0" w:color="auto"/>
        <w:right w:val="none" w:sz="0" w:space="0" w:color="auto"/>
      </w:divBdr>
    </w:div>
    <w:div w:id="2111703157">
      <w:marLeft w:val="0"/>
      <w:marRight w:val="0"/>
      <w:marTop w:val="0"/>
      <w:marBottom w:val="0"/>
      <w:divBdr>
        <w:top w:val="none" w:sz="0" w:space="0" w:color="auto"/>
        <w:left w:val="none" w:sz="0" w:space="0" w:color="auto"/>
        <w:bottom w:val="none" w:sz="0" w:space="0" w:color="auto"/>
        <w:right w:val="none" w:sz="0" w:space="0" w:color="auto"/>
      </w:divBdr>
    </w:div>
    <w:div w:id="2111703158">
      <w:marLeft w:val="0"/>
      <w:marRight w:val="0"/>
      <w:marTop w:val="0"/>
      <w:marBottom w:val="0"/>
      <w:divBdr>
        <w:top w:val="none" w:sz="0" w:space="0" w:color="auto"/>
        <w:left w:val="none" w:sz="0" w:space="0" w:color="auto"/>
        <w:bottom w:val="none" w:sz="0" w:space="0" w:color="auto"/>
        <w:right w:val="none" w:sz="0" w:space="0" w:color="auto"/>
      </w:divBdr>
    </w:div>
    <w:div w:id="2111703159">
      <w:marLeft w:val="0"/>
      <w:marRight w:val="0"/>
      <w:marTop w:val="0"/>
      <w:marBottom w:val="0"/>
      <w:divBdr>
        <w:top w:val="none" w:sz="0" w:space="0" w:color="auto"/>
        <w:left w:val="none" w:sz="0" w:space="0" w:color="auto"/>
        <w:bottom w:val="none" w:sz="0" w:space="0" w:color="auto"/>
        <w:right w:val="none" w:sz="0" w:space="0" w:color="auto"/>
      </w:divBdr>
    </w:div>
    <w:div w:id="2111703160">
      <w:marLeft w:val="0"/>
      <w:marRight w:val="0"/>
      <w:marTop w:val="0"/>
      <w:marBottom w:val="0"/>
      <w:divBdr>
        <w:top w:val="none" w:sz="0" w:space="0" w:color="auto"/>
        <w:left w:val="none" w:sz="0" w:space="0" w:color="auto"/>
        <w:bottom w:val="none" w:sz="0" w:space="0" w:color="auto"/>
        <w:right w:val="none" w:sz="0" w:space="0" w:color="auto"/>
      </w:divBdr>
    </w:div>
    <w:div w:id="2111703161">
      <w:marLeft w:val="0"/>
      <w:marRight w:val="0"/>
      <w:marTop w:val="0"/>
      <w:marBottom w:val="0"/>
      <w:divBdr>
        <w:top w:val="none" w:sz="0" w:space="0" w:color="auto"/>
        <w:left w:val="none" w:sz="0" w:space="0" w:color="auto"/>
        <w:bottom w:val="none" w:sz="0" w:space="0" w:color="auto"/>
        <w:right w:val="none" w:sz="0" w:space="0" w:color="auto"/>
      </w:divBdr>
    </w:div>
    <w:div w:id="2111703162">
      <w:marLeft w:val="0"/>
      <w:marRight w:val="0"/>
      <w:marTop w:val="0"/>
      <w:marBottom w:val="0"/>
      <w:divBdr>
        <w:top w:val="none" w:sz="0" w:space="0" w:color="auto"/>
        <w:left w:val="none" w:sz="0" w:space="0" w:color="auto"/>
        <w:bottom w:val="none" w:sz="0" w:space="0" w:color="auto"/>
        <w:right w:val="none" w:sz="0" w:space="0" w:color="auto"/>
      </w:divBdr>
    </w:div>
    <w:div w:id="2111703163">
      <w:marLeft w:val="0"/>
      <w:marRight w:val="0"/>
      <w:marTop w:val="0"/>
      <w:marBottom w:val="0"/>
      <w:divBdr>
        <w:top w:val="none" w:sz="0" w:space="0" w:color="auto"/>
        <w:left w:val="none" w:sz="0" w:space="0" w:color="auto"/>
        <w:bottom w:val="none" w:sz="0" w:space="0" w:color="auto"/>
        <w:right w:val="none" w:sz="0" w:space="0" w:color="auto"/>
      </w:divBdr>
    </w:div>
    <w:div w:id="2111703164">
      <w:marLeft w:val="0"/>
      <w:marRight w:val="0"/>
      <w:marTop w:val="0"/>
      <w:marBottom w:val="0"/>
      <w:divBdr>
        <w:top w:val="none" w:sz="0" w:space="0" w:color="auto"/>
        <w:left w:val="none" w:sz="0" w:space="0" w:color="auto"/>
        <w:bottom w:val="none" w:sz="0" w:space="0" w:color="auto"/>
        <w:right w:val="none" w:sz="0" w:space="0" w:color="auto"/>
      </w:divBdr>
    </w:div>
    <w:div w:id="2111703165">
      <w:marLeft w:val="0"/>
      <w:marRight w:val="0"/>
      <w:marTop w:val="0"/>
      <w:marBottom w:val="0"/>
      <w:divBdr>
        <w:top w:val="none" w:sz="0" w:space="0" w:color="auto"/>
        <w:left w:val="none" w:sz="0" w:space="0" w:color="auto"/>
        <w:bottom w:val="none" w:sz="0" w:space="0" w:color="auto"/>
        <w:right w:val="none" w:sz="0" w:space="0" w:color="auto"/>
      </w:divBdr>
    </w:div>
    <w:div w:id="2111703166">
      <w:marLeft w:val="0"/>
      <w:marRight w:val="0"/>
      <w:marTop w:val="0"/>
      <w:marBottom w:val="0"/>
      <w:divBdr>
        <w:top w:val="none" w:sz="0" w:space="0" w:color="auto"/>
        <w:left w:val="none" w:sz="0" w:space="0" w:color="auto"/>
        <w:bottom w:val="none" w:sz="0" w:space="0" w:color="auto"/>
        <w:right w:val="none" w:sz="0" w:space="0" w:color="auto"/>
      </w:divBdr>
    </w:div>
    <w:div w:id="2111703167">
      <w:marLeft w:val="0"/>
      <w:marRight w:val="0"/>
      <w:marTop w:val="0"/>
      <w:marBottom w:val="0"/>
      <w:divBdr>
        <w:top w:val="none" w:sz="0" w:space="0" w:color="auto"/>
        <w:left w:val="none" w:sz="0" w:space="0" w:color="auto"/>
        <w:bottom w:val="none" w:sz="0" w:space="0" w:color="auto"/>
        <w:right w:val="none" w:sz="0" w:space="0" w:color="auto"/>
      </w:divBdr>
    </w:div>
    <w:div w:id="2111703168">
      <w:marLeft w:val="0"/>
      <w:marRight w:val="0"/>
      <w:marTop w:val="0"/>
      <w:marBottom w:val="0"/>
      <w:divBdr>
        <w:top w:val="none" w:sz="0" w:space="0" w:color="auto"/>
        <w:left w:val="none" w:sz="0" w:space="0" w:color="auto"/>
        <w:bottom w:val="none" w:sz="0" w:space="0" w:color="auto"/>
        <w:right w:val="none" w:sz="0" w:space="0" w:color="auto"/>
      </w:divBdr>
    </w:div>
    <w:div w:id="2111703169">
      <w:marLeft w:val="0"/>
      <w:marRight w:val="0"/>
      <w:marTop w:val="0"/>
      <w:marBottom w:val="0"/>
      <w:divBdr>
        <w:top w:val="none" w:sz="0" w:space="0" w:color="auto"/>
        <w:left w:val="none" w:sz="0" w:space="0" w:color="auto"/>
        <w:bottom w:val="none" w:sz="0" w:space="0" w:color="auto"/>
        <w:right w:val="none" w:sz="0" w:space="0" w:color="auto"/>
      </w:divBdr>
    </w:div>
    <w:div w:id="2111703170">
      <w:marLeft w:val="0"/>
      <w:marRight w:val="0"/>
      <w:marTop w:val="0"/>
      <w:marBottom w:val="0"/>
      <w:divBdr>
        <w:top w:val="none" w:sz="0" w:space="0" w:color="auto"/>
        <w:left w:val="none" w:sz="0" w:space="0" w:color="auto"/>
        <w:bottom w:val="none" w:sz="0" w:space="0" w:color="auto"/>
        <w:right w:val="none" w:sz="0" w:space="0" w:color="auto"/>
      </w:divBdr>
    </w:div>
    <w:div w:id="2111703171">
      <w:marLeft w:val="0"/>
      <w:marRight w:val="0"/>
      <w:marTop w:val="0"/>
      <w:marBottom w:val="0"/>
      <w:divBdr>
        <w:top w:val="none" w:sz="0" w:space="0" w:color="auto"/>
        <w:left w:val="none" w:sz="0" w:space="0" w:color="auto"/>
        <w:bottom w:val="none" w:sz="0" w:space="0" w:color="auto"/>
        <w:right w:val="none" w:sz="0" w:space="0" w:color="auto"/>
      </w:divBdr>
    </w:div>
    <w:div w:id="2111703172">
      <w:marLeft w:val="0"/>
      <w:marRight w:val="0"/>
      <w:marTop w:val="0"/>
      <w:marBottom w:val="0"/>
      <w:divBdr>
        <w:top w:val="none" w:sz="0" w:space="0" w:color="auto"/>
        <w:left w:val="none" w:sz="0" w:space="0" w:color="auto"/>
        <w:bottom w:val="none" w:sz="0" w:space="0" w:color="auto"/>
        <w:right w:val="none" w:sz="0" w:space="0" w:color="auto"/>
      </w:divBdr>
    </w:div>
    <w:div w:id="2111703173">
      <w:marLeft w:val="0"/>
      <w:marRight w:val="0"/>
      <w:marTop w:val="0"/>
      <w:marBottom w:val="0"/>
      <w:divBdr>
        <w:top w:val="none" w:sz="0" w:space="0" w:color="auto"/>
        <w:left w:val="none" w:sz="0" w:space="0" w:color="auto"/>
        <w:bottom w:val="none" w:sz="0" w:space="0" w:color="auto"/>
        <w:right w:val="none" w:sz="0" w:space="0" w:color="auto"/>
      </w:divBdr>
    </w:div>
    <w:div w:id="2111703174">
      <w:marLeft w:val="0"/>
      <w:marRight w:val="0"/>
      <w:marTop w:val="0"/>
      <w:marBottom w:val="0"/>
      <w:divBdr>
        <w:top w:val="none" w:sz="0" w:space="0" w:color="auto"/>
        <w:left w:val="none" w:sz="0" w:space="0" w:color="auto"/>
        <w:bottom w:val="none" w:sz="0" w:space="0" w:color="auto"/>
        <w:right w:val="none" w:sz="0" w:space="0" w:color="auto"/>
      </w:divBdr>
    </w:div>
    <w:div w:id="2111703175">
      <w:marLeft w:val="0"/>
      <w:marRight w:val="0"/>
      <w:marTop w:val="0"/>
      <w:marBottom w:val="0"/>
      <w:divBdr>
        <w:top w:val="none" w:sz="0" w:space="0" w:color="auto"/>
        <w:left w:val="none" w:sz="0" w:space="0" w:color="auto"/>
        <w:bottom w:val="none" w:sz="0" w:space="0" w:color="auto"/>
        <w:right w:val="none" w:sz="0" w:space="0" w:color="auto"/>
      </w:divBdr>
    </w:div>
    <w:div w:id="2111703176">
      <w:marLeft w:val="0"/>
      <w:marRight w:val="0"/>
      <w:marTop w:val="0"/>
      <w:marBottom w:val="0"/>
      <w:divBdr>
        <w:top w:val="none" w:sz="0" w:space="0" w:color="auto"/>
        <w:left w:val="none" w:sz="0" w:space="0" w:color="auto"/>
        <w:bottom w:val="none" w:sz="0" w:space="0" w:color="auto"/>
        <w:right w:val="none" w:sz="0" w:space="0" w:color="auto"/>
      </w:divBdr>
    </w:div>
    <w:div w:id="2111703177">
      <w:marLeft w:val="0"/>
      <w:marRight w:val="0"/>
      <w:marTop w:val="0"/>
      <w:marBottom w:val="0"/>
      <w:divBdr>
        <w:top w:val="none" w:sz="0" w:space="0" w:color="auto"/>
        <w:left w:val="none" w:sz="0" w:space="0" w:color="auto"/>
        <w:bottom w:val="none" w:sz="0" w:space="0" w:color="auto"/>
        <w:right w:val="none" w:sz="0" w:space="0" w:color="auto"/>
      </w:divBdr>
    </w:div>
    <w:div w:id="2111703178">
      <w:marLeft w:val="0"/>
      <w:marRight w:val="0"/>
      <w:marTop w:val="0"/>
      <w:marBottom w:val="0"/>
      <w:divBdr>
        <w:top w:val="none" w:sz="0" w:space="0" w:color="auto"/>
        <w:left w:val="none" w:sz="0" w:space="0" w:color="auto"/>
        <w:bottom w:val="none" w:sz="0" w:space="0" w:color="auto"/>
        <w:right w:val="none" w:sz="0" w:space="0" w:color="auto"/>
      </w:divBdr>
    </w:div>
    <w:div w:id="2111703179">
      <w:marLeft w:val="0"/>
      <w:marRight w:val="0"/>
      <w:marTop w:val="0"/>
      <w:marBottom w:val="0"/>
      <w:divBdr>
        <w:top w:val="none" w:sz="0" w:space="0" w:color="auto"/>
        <w:left w:val="none" w:sz="0" w:space="0" w:color="auto"/>
        <w:bottom w:val="none" w:sz="0" w:space="0" w:color="auto"/>
        <w:right w:val="none" w:sz="0" w:space="0" w:color="auto"/>
      </w:divBdr>
    </w:div>
    <w:div w:id="2111703180">
      <w:marLeft w:val="0"/>
      <w:marRight w:val="0"/>
      <w:marTop w:val="0"/>
      <w:marBottom w:val="0"/>
      <w:divBdr>
        <w:top w:val="none" w:sz="0" w:space="0" w:color="auto"/>
        <w:left w:val="none" w:sz="0" w:space="0" w:color="auto"/>
        <w:bottom w:val="none" w:sz="0" w:space="0" w:color="auto"/>
        <w:right w:val="none" w:sz="0" w:space="0" w:color="auto"/>
      </w:divBdr>
    </w:div>
    <w:div w:id="2111703181">
      <w:marLeft w:val="0"/>
      <w:marRight w:val="0"/>
      <w:marTop w:val="0"/>
      <w:marBottom w:val="0"/>
      <w:divBdr>
        <w:top w:val="none" w:sz="0" w:space="0" w:color="auto"/>
        <w:left w:val="none" w:sz="0" w:space="0" w:color="auto"/>
        <w:bottom w:val="none" w:sz="0" w:space="0" w:color="auto"/>
        <w:right w:val="none" w:sz="0" w:space="0" w:color="auto"/>
      </w:divBdr>
    </w:div>
    <w:div w:id="2111703182">
      <w:marLeft w:val="0"/>
      <w:marRight w:val="0"/>
      <w:marTop w:val="0"/>
      <w:marBottom w:val="0"/>
      <w:divBdr>
        <w:top w:val="none" w:sz="0" w:space="0" w:color="auto"/>
        <w:left w:val="none" w:sz="0" w:space="0" w:color="auto"/>
        <w:bottom w:val="none" w:sz="0" w:space="0" w:color="auto"/>
        <w:right w:val="none" w:sz="0" w:space="0" w:color="auto"/>
      </w:divBdr>
    </w:div>
    <w:div w:id="2111703183">
      <w:marLeft w:val="0"/>
      <w:marRight w:val="0"/>
      <w:marTop w:val="0"/>
      <w:marBottom w:val="0"/>
      <w:divBdr>
        <w:top w:val="none" w:sz="0" w:space="0" w:color="auto"/>
        <w:left w:val="none" w:sz="0" w:space="0" w:color="auto"/>
        <w:bottom w:val="none" w:sz="0" w:space="0" w:color="auto"/>
        <w:right w:val="none" w:sz="0" w:space="0" w:color="auto"/>
      </w:divBdr>
    </w:div>
    <w:div w:id="2111703184">
      <w:marLeft w:val="0"/>
      <w:marRight w:val="0"/>
      <w:marTop w:val="0"/>
      <w:marBottom w:val="0"/>
      <w:divBdr>
        <w:top w:val="none" w:sz="0" w:space="0" w:color="auto"/>
        <w:left w:val="none" w:sz="0" w:space="0" w:color="auto"/>
        <w:bottom w:val="none" w:sz="0" w:space="0" w:color="auto"/>
        <w:right w:val="none" w:sz="0" w:space="0" w:color="auto"/>
      </w:divBdr>
    </w:div>
    <w:div w:id="2111703185">
      <w:marLeft w:val="0"/>
      <w:marRight w:val="0"/>
      <w:marTop w:val="0"/>
      <w:marBottom w:val="0"/>
      <w:divBdr>
        <w:top w:val="none" w:sz="0" w:space="0" w:color="auto"/>
        <w:left w:val="none" w:sz="0" w:space="0" w:color="auto"/>
        <w:bottom w:val="none" w:sz="0" w:space="0" w:color="auto"/>
        <w:right w:val="none" w:sz="0" w:space="0" w:color="auto"/>
      </w:divBdr>
    </w:div>
    <w:div w:id="2111703186">
      <w:marLeft w:val="0"/>
      <w:marRight w:val="0"/>
      <w:marTop w:val="0"/>
      <w:marBottom w:val="0"/>
      <w:divBdr>
        <w:top w:val="none" w:sz="0" w:space="0" w:color="auto"/>
        <w:left w:val="none" w:sz="0" w:space="0" w:color="auto"/>
        <w:bottom w:val="none" w:sz="0" w:space="0" w:color="auto"/>
        <w:right w:val="none" w:sz="0" w:space="0" w:color="auto"/>
      </w:divBdr>
    </w:div>
    <w:div w:id="2111703187">
      <w:marLeft w:val="0"/>
      <w:marRight w:val="0"/>
      <w:marTop w:val="0"/>
      <w:marBottom w:val="0"/>
      <w:divBdr>
        <w:top w:val="none" w:sz="0" w:space="0" w:color="auto"/>
        <w:left w:val="none" w:sz="0" w:space="0" w:color="auto"/>
        <w:bottom w:val="none" w:sz="0" w:space="0" w:color="auto"/>
        <w:right w:val="none" w:sz="0" w:space="0" w:color="auto"/>
      </w:divBdr>
    </w:div>
    <w:div w:id="2111703188">
      <w:marLeft w:val="0"/>
      <w:marRight w:val="0"/>
      <w:marTop w:val="0"/>
      <w:marBottom w:val="0"/>
      <w:divBdr>
        <w:top w:val="none" w:sz="0" w:space="0" w:color="auto"/>
        <w:left w:val="none" w:sz="0" w:space="0" w:color="auto"/>
        <w:bottom w:val="none" w:sz="0" w:space="0" w:color="auto"/>
        <w:right w:val="none" w:sz="0" w:space="0" w:color="auto"/>
      </w:divBdr>
    </w:div>
    <w:div w:id="2111703189">
      <w:marLeft w:val="0"/>
      <w:marRight w:val="0"/>
      <w:marTop w:val="0"/>
      <w:marBottom w:val="0"/>
      <w:divBdr>
        <w:top w:val="none" w:sz="0" w:space="0" w:color="auto"/>
        <w:left w:val="none" w:sz="0" w:space="0" w:color="auto"/>
        <w:bottom w:val="none" w:sz="0" w:space="0" w:color="auto"/>
        <w:right w:val="none" w:sz="0" w:space="0" w:color="auto"/>
      </w:divBdr>
    </w:div>
    <w:div w:id="2111703190">
      <w:marLeft w:val="0"/>
      <w:marRight w:val="0"/>
      <w:marTop w:val="0"/>
      <w:marBottom w:val="0"/>
      <w:divBdr>
        <w:top w:val="none" w:sz="0" w:space="0" w:color="auto"/>
        <w:left w:val="none" w:sz="0" w:space="0" w:color="auto"/>
        <w:bottom w:val="none" w:sz="0" w:space="0" w:color="auto"/>
        <w:right w:val="none" w:sz="0" w:space="0" w:color="auto"/>
      </w:divBdr>
    </w:div>
    <w:div w:id="2111703191">
      <w:marLeft w:val="0"/>
      <w:marRight w:val="0"/>
      <w:marTop w:val="0"/>
      <w:marBottom w:val="0"/>
      <w:divBdr>
        <w:top w:val="none" w:sz="0" w:space="0" w:color="auto"/>
        <w:left w:val="none" w:sz="0" w:space="0" w:color="auto"/>
        <w:bottom w:val="none" w:sz="0" w:space="0" w:color="auto"/>
        <w:right w:val="none" w:sz="0" w:space="0" w:color="auto"/>
      </w:divBdr>
    </w:div>
    <w:div w:id="2111703192">
      <w:marLeft w:val="0"/>
      <w:marRight w:val="0"/>
      <w:marTop w:val="0"/>
      <w:marBottom w:val="0"/>
      <w:divBdr>
        <w:top w:val="none" w:sz="0" w:space="0" w:color="auto"/>
        <w:left w:val="none" w:sz="0" w:space="0" w:color="auto"/>
        <w:bottom w:val="none" w:sz="0" w:space="0" w:color="auto"/>
        <w:right w:val="none" w:sz="0" w:space="0" w:color="auto"/>
      </w:divBdr>
    </w:div>
    <w:div w:id="2111703193">
      <w:marLeft w:val="0"/>
      <w:marRight w:val="0"/>
      <w:marTop w:val="0"/>
      <w:marBottom w:val="0"/>
      <w:divBdr>
        <w:top w:val="none" w:sz="0" w:space="0" w:color="auto"/>
        <w:left w:val="none" w:sz="0" w:space="0" w:color="auto"/>
        <w:bottom w:val="none" w:sz="0" w:space="0" w:color="auto"/>
        <w:right w:val="none" w:sz="0" w:space="0" w:color="auto"/>
      </w:divBdr>
    </w:div>
    <w:div w:id="2111703194">
      <w:marLeft w:val="0"/>
      <w:marRight w:val="0"/>
      <w:marTop w:val="0"/>
      <w:marBottom w:val="0"/>
      <w:divBdr>
        <w:top w:val="none" w:sz="0" w:space="0" w:color="auto"/>
        <w:left w:val="none" w:sz="0" w:space="0" w:color="auto"/>
        <w:bottom w:val="none" w:sz="0" w:space="0" w:color="auto"/>
        <w:right w:val="none" w:sz="0" w:space="0" w:color="auto"/>
      </w:divBdr>
    </w:div>
    <w:div w:id="2111703195">
      <w:marLeft w:val="0"/>
      <w:marRight w:val="0"/>
      <w:marTop w:val="0"/>
      <w:marBottom w:val="0"/>
      <w:divBdr>
        <w:top w:val="none" w:sz="0" w:space="0" w:color="auto"/>
        <w:left w:val="none" w:sz="0" w:space="0" w:color="auto"/>
        <w:bottom w:val="none" w:sz="0" w:space="0" w:color="auto"/>
        <w:right w:val="none" w:sz="0" w:space="0" w:color="auto"/>
      </w:divBdr>
    </w:div>
    <w:div w:id="2111703196">
      <w:marLeft w:val="0"/>
      <w:marRight w:val="0"/>
      <w:marTop w:val="0"/>
      <w:marBottom w:val="0"/>
      <w:divBdr>
        <w:top w:val="none" w:sz="0" w:space="0" w:color="auto"/>
        <w:left w:val="none" w:sz="0" w:space="0" w:color="auto"/>
        <w:bottom w:val="none" w:sz="0" w:space="0" w:color="auto"/>
        <w:right w:val="none" w:sz="0" w:space="0" w:color="auto"/>
      </w:divBdr>
    </w:div>
    <w:div w:id="2111703197">
      <w:marLeft w:val="0"/>
      <w:marRight w:val="0"/>
      <w:marTop w:val="0"/>
      <w:marBottom w:val="0"/>
      <w:divBdr>
        <w:top w:val="none" w:sz="0" w:space="0" w:color="auto"/>
        <w:left w:val="none" w:sz="0" w:space="0" w:color="auto"/>
        <w:bottom w:val="none" w:sz="0" w:space="0" w:color="auto"/>
        <w:right w:val="none" w:sz="0" w:space="0" w:color="auto"/>
      </w:divBdr>
    </w:div>
    <w:div w:id="2111703198">
      <w:marLeft w:val="0"/>
      <w:marRight w:val="0"/>
      <w:marTop w:val="0"/>
      <w:marBottom w:val="0"/>
      <w:divBdr>
        <w:top w:val="none" w:sz="0" w:space="0" w:color="auto"/>
        <w:left w:val="none" w:sz="0" w:space="0" w:color="auto"/>
        <w:bottom w:val="none" w:sz="0" w:space="0" w:color="auto"/>
        <w:right w:val="none" w:sz="0" w:space="0" w:color="auto"/>
      </w:divBdr>
    </w:div>
    <w:div w:id="2111703199">
      <w:marLeft w:val="0"/>
      <w:marRight w:val="0"/>
      <w:marTop w:val="0"/>
      <w:marBottom w:val="0"/>
      <w:divBdr>
        <w:top w:val="none" w:sz="0" w:space="0" w:color="auto"/>
        <w:left w:val="none" w:sz="0" w:space="0" w:color="auto"/>
        <w:bottom w:val="none" w:sz="0" w:space="0" w:color="auto"/>
        <w:right w:val="none" w:sz="0" w:space="0" w:color="auto"/>
      </w:divBdr>
    </w:div>
    <w:div w:id="2111703200">
      <w:marLeft w:val="0"/>
      <w:marRight w:val="0"/>
      <w:marTop w:val="0"/>
      <w:marBottom w:val="0"/>
      <w:divBdr>
        <w:top w:val="none" w:sz="0" w:space="0" w:color="auto"/>
        <w:left w:val="none" w:sz="0" w:space="0" w:color="auto"/>
        <w:bottom w:val="none" w:sz="0" w:space="0" w:color="auto"/>
        <w:right w:val="none" w:sz="0" w:space="0" w:color="auto"/>
      </w:divBdr>
    </w:div>
    <w:div w:id="2111703201">
      <w:marLeft w:val="0"/>
      <w:marRight w:val="0"/>
      <w:marTop w:val="0"/>
      <w:marBottom w:val="0"/>
      <w:divBdr>
        <w:top w:val="none" w:sz="0" w:space="0" w:color="auto"/>
        <w:left w:val="none" w:sz="0" w:space="0" w:color="auto"/>
        <w:bottom w:val="none" w:sz="0" w:space="0" w:color="auto"/>
        <w:right w:val="none" w:sz="0" w:space="0" w:color="auto"/>
      </w:divBdr>
    </w:div>
    <w:div w:id="2111703202">
      <w:marLeft w:val="0"/>
      <w:marRight w:val="0"/>
      <w:marTop w:val="0"/>
      <w:marBottom w:val="0"/>
      <w:divBdr>
        <w:top w:val="none" w:sz="0" w:space="0" w:color="auto"/>
        <w:left w:val="none" w:sz="0" w:space="0" w:color="auto"/>
        <w:bottom w:val="none" w:sz="0" w:space="0" w:color="auto"/>
        <w:right w:val="none" w:sz="0" w:space="0" w:color="auto"/>
      </w:divBdr>
    </w:div>
    <w:div w:id="2111703203">
      <w:marLeft w:val="0"/>
      <w:marRight w:val="0"/>
      <w:marTop w:val="0"/>
      <w:marBottom w:val="0"/>
      <w:divBdr>
        <w:top w:val="none" w:sz="0" w:space="0" w:color="auto"/>
        <w:left w:val="none" w:sz="0" w:space="0" w:color="auto"/>
        <w:bottom w:val="none" w:sz="0" w:space="0" w:color="auto"/>
        <w:right w:val="none" w:sz="0" w:space="0" w:color="auto"/>
      </w:divBdr>
    </w:div>
    <w:div w:id="2111703204">
      <w:marLeft w:val="0"/>
      <w:marRight w:val="0"/>
      <w:marTop w:val="0"/>
      <w:marBottom w:val="0"/>
      <w:divBdr>
        <w:top w:val="none" w:sz="0" w:space="0" w:color="auto"/>
        <w:left w:val="none" w:sz="0" w:space="0" w:color="auto"/>
        <w:bottom w:val="none" w:sz="0" w:space="0" w:color="auto"/>
        <w:right w:val="none" w:sz="0" w:space="0" w:color="auto"/>
      </w:divBdr>
    </w:div>
    <w:div w:id="2111703205">
      <w:marLeft w:val="0"/>
      <w:marRight w:val="0"/>
      <w:marTop w:val="0"/>
      <w:marBottom w:val="0"/>
      <w:divBdr>
        <w:top w:val="none" w:sz="0" w:space="0" w:color="auto"/>
        <w:left w:val="none" w:sz="0" w:space="0" w:color="auto"/>
        <w:bottom w:val="none" w:sz="0" w:space="0" w:color="auto"/>
        <w:right w:val="none" w:sz="0" w:space="0" w:color="auto"/>
      </w:divBdr>
    </w:div>
    <w:div w:id="2111703206">
      <w:marLeft w:val="0"/>
      <w:marRight w:val="0"/>
      <w:marTop w:val="0"/>
      <w:marBottom w:val="0"/>
      <w:divBdr>
        <w:top w:val="none" w:sz="0" w:space="0" w:color="auto"/>
        <w:left w:val="none" w:sz="0" w:space="0" w:color="auto"/>
        <w:bottom w:val="none" w:sz="0" w:space="0" w:color="auto"/>
        <w:right w:val="none" w:sz="0" w:space="0" w:color="auto"/>
      </w:divBdr>
    </w:div>
    <w:div w:id="2111703207">
      <w:marLeft w:val="0"/>
      <w:marRight w:val="0"/>
      <w:marTop w:val="0"/>
      <w:marBottom w:val="0"/>
      <w:divBdr>
        <w:top w:val="none" w:sz="0" w:space="0" w:color="auto"/>
        <w:left w:val="none" w:sz="0" w:space="0" w:color="auto"/>
        <w:bottom w:val="none" w:sz="0" w:space="0" w:color="auto"/>
        <w:right w:val="none" w:sz="0" w:space="0" w:color="auto"/>
      </w:divBdr>
    </w:div>
    <w:div w:id="2111703208">
      <w:marLeft w:val="0"/>
      <w:marRight w:val="0"/>
      <w:marTop w:val="0"/>
      <w:marBottom w:val="0"/>
      <w:divBdr>
        <w:top w:val="none" w:sz="0" w:space="0" w:color="auto"/>
        <w:left w:val="none" w:sz="0" w:space="0" w:color="auto"/>
        <w:bottom w:val="none" w:sz="0" w:space="0" w:color="auto"/>
        <w:right w:val="none" w:sz="0" w:space="0" w:color="auto"/>
      </w:divBdr>
    </w:div>
    <w:div w:id="2111703209">
      <w:marLeft w:val="0"/>
      <w:marRight w:val="0"/>
      <w:marTop w:val="0"/>
      <w:marBottom w:val="0"/>
      <w:divBdr>
        <w:top w:val="none" w:sz="0" w:space="0" w:color="auto"/>
        <w:left w:val="none" w:sz="0" w:space="0" w:color="auto"/>
        <w:bottom w:val="none" w:sz="0" w:space="0" w:color="auto"/>
        <w:right w:val="none" w:sz="0" w:space="0" w:color="auto"/>
      </w:divBdr>
    </w:div>
    <w:div w:id="2111703210">
      <w:marLeft w:val="0"/>
      <w:marRight w:val="0"/>
      <w:marTop w:val="0"/>
      <w:marBottom w:val="0"/>
      <w:divBdr>
        <w:top w:val="none" w:sz="0" w:space="0" w:color="auto"/>
        <w:left w:val="none" w:sz="0" w:space="0" w:color="auto"/>
        <w:bottom w:val="none" w:sz="0" w:space="0" w:color="auto"/>
        <w:right w:val="none" w:sz="0" w:space="0" w:color="auto"/>
      </w:divBdr>
    </w:div>
    <w:div w:id="2111703211">
      <w:marLeft w:val="0"/>
      <w:marRight w:val="0"/>
      <w:marTop w:val="0"/>
      <w:marBottom w:val="0"/>
      <w:divBdr>
        <w:top w:val="none" w:sz="0" w:space="0" w:color="auto"/>
        <w:left w:val="none" w:sz="0" w:space="0" w:color="auto"/>
        <w:bottom w:val="none" w:sz="0" w:space="0" w:color="auto"/>
        <w:right w:val="none" w:sz="0" w:space="0" w:color="auto"/>
      </w:divBdr>
    </w:div>
    <w:div w:id="2111703212">
      <w:marLeft w:val="0"/>
      <w:marRight w:val="0"/>
      <w:marTop w:val="0"/>
      <w:marBottom w:val="0"/>
      <w:divBdr>
        <w:top w:val="none" w:sz="0" w:space="0" w:color="auto"/>
        <w:left w:val="none" w:sz="0" w:space="0" w:color="auto"/>
        <w:bottom w:val="none" w:sz="0" w:space="0" w:color="auto"/>
        <w:right w:val="none" w:sz="0" w:space="0" w:color="auto"/>
      </w:divBdr>
    </w:div>
    <w:div w:id="2111703213">
      <w:marLeft w:val="0"/>
      <w:marRight w:val="0"/>
      <w:marTop w:val="0"/>
      <w:marBottom w:val="0"/>
      <w:divBdr>
        <w:top w:val="none" w:sz="0" w:space="0" w:color="auto"/>
        <w:left w:val="none" w:sz="0" w:space="0" w:color="auto"/>
        <w:bottom w:val="none" w:sz="0" w:space="0" w:color="auto"/>
        <w:right w:val="none" w:sz="0" w:space="0" w:color="auto"/>
      </w:divBdr>
    </w:div>
    <w:div w:id="2111703214">
      <w:marLeft w:val="0"/>
      <w:marRight w:val="0"/>
      <w:marTop w:val="0"/>
      <w:marBottom w:val="0"/>
      <w:divBdr>
        <w:top w:val="none" w:sz="0" w:space="0" w:color="auto"/>
        <w:left w:val="none" w:sz="0" w:space="0" w:color="auto"/>
        <w:bottom w:val="none" w:sz="0" w:space="0" w:color="auto"/>
        <w:right w:val="none" w:sz="0" w:space="0" w:color="auto"/>
      </w:divBdr>
    </w:div>
    <w:div w:id="21117032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C134E935D84155F0C1CFB21DE966AA211559E9BE8E6E8BDA3856E4F005CA1DB22392B4AB5283081041B17B086F746C4153p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2005</Words>
  <Characters>11429</Characters>
  <Application>Microsoft Office Word</Application>
  <DocSecurity>4</DocSecurity>
  <Lines>95</Lines>
  <Paragraphs>26</Paragraphs>
  <ScaleCrop>false</ScaleCrop>
  <Company>SPecialiST RePack</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word</cp:lastModifiedBy>
  <cp:revision>2</cp:revision>
  <cp:lastPrinted>2017-07-21T08:29:00Z</cp:lastPrinted>
  <dcterms:created xsi:type="dcterms:W3CDTF">2025-09-25T20:36:00Z</dcterms:created>
  <dcterms:modified xsi:type="dcterms:W3CDTF">2025-09-25T20:36:00Z</dcterms:modified>
</cp:coreProperties>
</file>