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B6316" w14:textId="77777777" w:rsidR="00DC6DE8" w:rsidRDefault="00DC6DE8" w:rsidP="00DC6DE8">
      <w:pPr>
        <w:ind w:firstLine="708"/>
        <w:jc w:val="both"/>
      </w:pPr>
      <w:r>
        <w:t xml:space="preserve">Автономная некоммерческая организация «Ресурсный центр развития компетенций» (далее - АНО «РЦРК») в партнерстве с ФГБОУ ВО «Чеченский государственный педагогический университет» при поддержке Министерства просвещения Российской Федерации в рамках реализации федерального проекта «Мы вместе» национального проекта «Молодежь и дети» реализует проект «Культурно-просветительский форум-марафон «Кавказский акцент» (далее — Проект). </w:t>
      </w:r>
    </w:p>
    <w:p w14:paraId="6612484A" w14:textId="77777777" w:rsidR="00DC6DE8" w:rsidRDefault="00DC6DE8" w:rsidP="00DC6DE8">
      <w:pPr>
        <w:ind w:firstLine="708"/>
        <w:jc w:val="both"/>
      </w:pPr>
      <w:r>
        <w:t xml:space="preserve">Цель Проекта — создание условий для вовлечения студентов и школьников в позитивную творческую и общественно-значимую самореализацию, обмен знаниями об исконных исторических и культурных традициях народов России, включая повышение уровня компетентностной готовности к воспитательной деятельности с молодежью из разных регионов России у студентов педагогических профилей образовательных организаций высшего образования и профильных образовательных организаций и привлечение их совокупного творческого потенциала к проведению воспитательных мероприятий, созданных на основе педагогических решений, отображающих этнокультурное многообразие России и единство российской нации, для школьников Чеченской Республики. </w:t>
      </w:r>
    </w:p>
    <w:p w14:paraId="5EF7009B" w14:textId="77777777" w:rsidR="00DC6DE8" w:rsidRDefault="00DC6DE8" w:rsidP="00DC6DE8">
      <w:pPr>
        <w:ind w:firstLine="708"/>
        <w:jc w:val="both"/>
      </w:pPr>
      <w:r>
        <w:t xml:space="preserve">Проект состоит из серии мероприятий для студентов образовательных организаций высшего образования и профессиональных образовательных организаций Российской Федерации: </w:t>
      </w:r>
    </w:p>
    <w:p w14:paraId="6EBBF413" w14:textId="77777777" w:rsidR="00DC6DE8" w:rsidRDefault="00DC6DE8" w:rsidP="00DC6DE8">
      <w:pPr>
        <w:pStyle w:val="a3"/>
        <w:numPr>
          <w:ilvl w:val="0"/>
          <w:numId w:val="1"/>
        </w:numPr>
        <w:jc w:val="both"/>
      </w:pPr>
      <w:r>
        <w:t>Конкурсный отбор творческих проектов студентов образовательных организаций высшего образования и профессиональных образовательных организаций для участия в Культурно-просветительском форуме-марафоне «Кавказский акцент» (далее - Конкурс).</w:t>
      </w:r>
    </w:p>
    <w:p w14:paraId="0304331C" w14:textId="53297497" w:rsidR="00DC6DE8" w:rsidRDefault="00DC6DE8" w:rsidP="00DC6DE8">
      <w:pPr>
        <w:ind w:firstLine="708"/>
        <w:jc w:val="both"/>
      </w:pPr>
      <w:r>
        <w:t>Конкурс проводится с 25 июля по 1 сентября 2025 года по пяти номинациям: «Народные игры», «Народное искусство и промыслы», «Национальная кухня и</w:t>
      </w:r>
      <w:r>
        <w:t xml:space="preserve"> </w:t>
      </w:r>
      <w:proofErr w:type="spellStart"/>
      <w:r w:rsidRPr="00DC6DE8">
        <w:t>этнотуристические</w:t>
      </w:r>
      <w:proofErr w:type="spellEnd"/>
      <w:r w:rsidRPr="00DC6DE8">
        <w:t xml:space="preserve"> маршруты», «Фольклорные традиции», «Межкультурное взаимодействие». </w:t>
      </w:r>
    </w:p>
    <w:p w14:paraId="2D9358A0" w14:textId="77777777" w:rsidR="00DC6DE8" w:rsidRDefault="00DC6DE8" w:rsidP="00DC6DE8">
      <w:pPr>
        <w:ind w:firstLine="708"/>
        <w:jc w:val="both"/>
      </w:pPr>
      <w:r w:rsidRPr="00DC6DE8">
        <w:t xml:space="preserve">Цель Конкурса - создание условий для комплексного развития у обучающихся ключевых компетенций в сфере изучения и популяризации культурных, исторических и духовных традиций народов России (ценностно-смысловых, общекультурных, учебно-познавательных, информационных, коммуникативных, компетенций личностного самосовершенствования). </w:t>
      </w:r>
    </w:p>
    <w:p w14:paraId="24ACB583" w14:textId="77777777" w:rsidR="00DC6DE8" w:rsidRDefault="00DC6DE8" w:rsidP="00DC6DE8">
      <w:pPr>
        <w:ind w:firstLine="708"/>
        <w:jc w:val="both"/>
      </w:pPr>
      <w:r w:rsidRPr="00DC6DE8">
        <w:t xml:space="preserve">Количество участников от одной образовательной организации не ограничено. </w:t>
      </w:r>
    </w:p>
    <w:p w14:paraId="529FEF57" w14:textId="77777777" w:rsidR="00DC6DE8" w:rsidRDefault="00DC6DE8" w:rsidP="00DC6DE8">
      <w:pPr>
        <w:ind w:firstLine="708"/>
        <w:jc w:val="both"/>
      </w:pPr>
      <w:r w:rsidRPr="00DC6DE8">
        <w:t xml:space="preserve">Для участия в Конкурсе необходимо до 30 августа 2025 года пройти электронную регистрацию по ссылке: </w:t>
      </w:r>
      <w:hyperlink r:id="rId5" w:history="1">
        <w:r w:rsidRPr="00344604">
          <w:rPr>
            <w:rStyle w:val="a4"/>
          </w:rPr>
          <w:t>https://clck.ru/3NF2ss</w:t>
        </w:r>
      </w:hyperlink>
      <w:r w:rsidRPr="00DC6DE8">
        <w:t xml:space="preserve"> и прикрепить заявку в соответствующей номинации, а также конкурсные материалы - творческий проект (презентация / видео / фотоальбом / сценарий) в соответствии с пунктом 3.1 Положения о Конкурсе (прилагается). </w:t>
      </w:r>
    </w:p>
    <w:p w14:paraId="0FE0DDB8" w14:textId="77777777" w:rsidR="00DC6DE8" w:rsidRDefault="00DC6DE8" w:rsidP="00DC6DE8">
      <w:pPr>
        <w:ind w:firstLine="708"/>
        <w:jc w:val="both"/>
      </w:pPr>
      <w:r w:rsidRPr="00DC6DE8">
        <w:t xml:space="preserve">По итогам Конкурса 50 участников, набравших максимальное количество баллов, признаются победителями и приглашаются в сентябре 2025 года к участию в основных (очных) мероприятиях проекта «Культурно-просветительский </w:t>
      </w:r>
      <w:proofErr w:type="spellStart"/>
      <w:r w:rsidRPr="00DC6DE8">
        <w:t>форуммарафон</w:t>
      </w:r>
      <w:proofErr w:type="spellEnd"/>
      <w:r w:rsidRPr="00DC6DE8">
        <w:t xml:space="preserve"> «Кавказский акцент» в Чеченской Республике: </w:t>
      </w:r>
    </w:p>
    <w:p w14:paraId="500EB762" w14:textId="77777777" w:rsidR="00DC6DE8" w:rsidRDefault="00DC6DE8" w:rsidP="00DC6DE8">
      <w:pPr>
        <w:ind w:firstLine="708"/>
        <w:jc w:val="both"/>
      </w:pPr>
      <w:r w:rsidRPr="00DC6DE8">
        <w:t xml:space="preserve">- Обучающем интенсиве «Эффективные инструменты разработки внеурочных мероприятий, направленных на формирование общероссийской гражданской идентичности на основе духовно-нравственных ценностей, исторических и культурных традиций народов России» (г. Грозный, площадки ЧГПУ; продолжительность — 3 дня, включая день заезда); </w:t>
      </w:r>
    </w:p>
    <w:p w14:paraId="4E6A7A36" w14:textId="77777777" w:rsidR="00DC6DE8" w:rsidRDefault="00DC6DE8" w:rsidP="00DC6DE8">
      <w:pPr>
        <w:ind w:firstLine="708"/>
        <w:jc w:val="both"/>
      </w:pPr>
      <w:r w:rsidRPr="00DC6DE8">
        <w:t xml:space="preserve">- Тематических мероприятиях на территории открытого пространства Архитектурно-этнографического музея «Шира-Юрт» - мастер-классы, разговоры о важном на основе фольклорного творчества, художественные выставки и выступления, народные игры и другие </w:t>
      </w:r>
      <w:r w:rsidRPr="00DC6DE8">
        <w:lastRenderedPageBreak/>
        <w:t xml:space="preserve">мероприятия, разработанные и проводимые участниками обучающего интенсива под руководством наставников (Шалинский район, село </w:t>
      </w:r>
      <w:proofErr w:type="spellStart"/>
      <w:r w:rsidRPr="00DC6DE8">
        <w:t>Герменчук</w:t>
      </w:r>
      <w:proofErr w:type="spellEnd"/>
      <w:r w:rsidRPr="00DC6DE8">
        <w:t xml:space="preserve">; продолжительность - 1 день); - </w:t>
      </w:r>
    </w:p>
    <w:p w14:paraId="40FAD360" w14:textId="77777777" w:rsidR="00DC6DE8" w:rsidRDefault="00DC6DE8" w:rsidP="00DC6DE8">
      <w:pPr>
        <w:ind w:firstLine="708"/>
        <w:jc w:val="both"/>
      </w:pPr>
      <w:r w:rsidRPr="00DC6DE8">
        <w:t xml:space="preserve">Туристических походах в горные районы разной сложности в сопровождении местных гидов (продолжительность - 1 день). Участие в походах является основным призом за победу в Конкурсе. </w:t>
      </w:r>
    </w:p>
    <w:p w14:paraId="1D9AA171" w14:textId="77777777" w:rsidR="00DC6DE8" w:rsidRDefault="00DC6DE8" w:rsidP="00DC6DE8">
      <w:pPr>
        <w:ind w:firstLine="708"/>
        <w:jc w:val="both"/>
      </w:pPr>
      <w:r w:rsidRPr="00DC6DE8">
        <w:t>Проезд до г. Грозного осуществляется за счет направляющей стороны и (или) попечителей организаций, в которых учатся победители Конкурса, остальные расходы по реализации Программы мероприятий проекта «</w:t>
      </w:r>
      <w:proofErr w:type="spellStart"/>
      <w:r w:rsidRPr="00DC6DE8">
        <w:t>Культурнопросветительский</w:t>
      </w:r>
      <w:proofErr w:type="spellEnd"/>
      <w:r w:rsidRPr="00DC6DE8">
        <w:t xml:space="preserve"> форум-марафон «Кавказский акцент», проводимых в очном формате в Чеченской Республике, осуществляются за счет Организатора. </w:t>
      </w:r>
    </w:p>
    <w:p w14:paraId="3CFD6698" w14:textId="02BB46C1" w:rsidR="00D46272" w:rsidRDefault="00DC6DE8" w:rsidP="00DC6DE8">
      <w:pPr>
        <w:pStyle w:val="a3"/>
        <w:numPr>
          <w:ilvl w:val="0"/>
          <w:numId w:val="1"/>
        </w:numPr>
        <w:jc w:val="both"/>
      </w:pPr>
      <w:r w:rsidRPr="00DC6DE8">
        <w:t>Интерактивный онлайн-курс «Многонациональная Россия - мой культурный код» (далее - Курс). Курс включает 5 онлайн-занятий, которые проведут известные педагоги, деятели</w:t>
      </w:r>
      <w:r>
        <w:t xml:space="preserve"> </w:t>
      </w:r>
      <w:r w:rsidRPr="00DC6DE8">
        <w:t xml:space="preserve">культуры и блогеры. </w:t>
      </w:r>
    </w:p>
    <w:p w14:paraId="134615B4" w14:textId="3466BED6" w:rsidR="00DC6DE8" w:rsidRDefault="00DC6DE8" w:rsidP="00DC6DE8">
      <w:pPr>
        <w:ind w:firstLine="708"/>
        <w:jc w:val="both"/>
      </w:pPr>
      <w:r>
        <w:t xml:space="preserve">Контактное лицо: </w:t>
      </w:r>
      <w:proofErr w:type="spellStart"/>
      <w:r>
        <w:t>Уматгериева</w:t>
      </w:r>
      <w:proofErr w:type="spellEnd"/>
      <w:r>
        <w:t xml:space="preserve"> </w:t>
      </w:r>
      <w:proofErr w:type="spellStart"/>
      <w:r>
        <w:t>Аминат</w:t>
      </w:r>
      <w:proofErr w:type="spellEnd"/>
      <w:r>
        <w:t xml:space="preserve"> </w:t>
      </w:r>
      <w:proofErr w:type="spellStart"/>
      <w:r>
        <w:t>Хавашовна</w:t>
      </w:r>
      <w:proofErr w:type="spellEnd"/>
      <w:r>
        <w:t xml:space="preserve"> - член Оргкомитета Конкурса, главный специалист отдела стратегического планирования Управления стратегического планирования и проектной деятельности ФГБОУ ВО «Чеченский государственный педагогический amina_umatgerieva@mail.ru.</w:t>
      </w:r>
    </w:p>
    <w:sectPr w:rsidR="00DC6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8445C"/>
    <w:multiLevelType w:val="hybridMultilevel"/>
    <w:tmpl w:val="24F40A38"/>
    <w:lvl w:ilvl="0" w:tplc="32C2B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1F8"/>
    <w:rsid w:val="00530DC6"/>
    <w:rsid w:val="005451F8"/>
    <w:rsid w:val="00713759"/>
    <w:rsid w:val="00D46272"/>
    <w:rsid w:val="00DC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A9564"/>
  <w15:chartTrackingRefBased/>
  <w15:docId w15:val="{22282A8D-0327-4052-AC26-CBD4D73B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D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6DE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C6D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3NF2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679</Words>
  <Characters>3873</Characters>
  <Application>Microsoft Office Word</Application>
  <DocSecurity>0</DocSecurity>
  <Lines>32</Lines>
  <Paragraphs>9</Paragraphs>
  <ScaleCrop>false</ScaleCrop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 Магомедгазиев</dc:creator>
  <cp:keywords/>
  <dc:description/>
  <cp:lastModifiedBy>Ахмед Магомедгазиев</cp:lastModifiedBy>
  <cp:revision>2</cp:revision>
  <dcterms:created xsi:type="dcterms:W3CDTF">2025-08-22T07:05:00Z</dcterms:created>
  <dcterms:modified xsi:type="dcterms:W3CDTF">2025-08-22T07:10:00Z</dcterms:modified>
</cp:coreProperties>
</file>