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3B09" w14:textId="545FE75E" w:rsidR="00FF7655" w:rsidRDefault="00FF7655" w:rsidP="00FF7655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Проект</w:t>
      </w:r>
    </w:p>
    <w:p w14:paraId="003B9667" w14:textId="77777777" w:rsidR="00FF7655" w:rsidRDefault="00FF7655" w:rsidP="00E92DB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14:paraId="3FB9288E" w14:textId="09E3B8F7" w:rsidR="00E92DB6" w:rsidRPr="00F578BB" w:rsidRDefault="00461290" w:rsidP="00E92DB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6433D">
        <w:rPr>
          <w:rFonts w:ascii="Times New Roman" w:eastAsia="Times New Roman" w:hAnsi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65AA376B" wp14:editId="4E1CFEC1">
            <wp:extent cx="922655" cy="954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AA8D" w14:textId="77777777" w:rsidR="00E92DB6" w:rsidRPr="000D6BE6" w:rsidRDefault="00E92DB6" w:rsidP="00E92D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0D6BE6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МИНИСТЕРСТВО ОБРАЗОВАНИЯ И НАУКИ</w:t>
      </w:r>
    </w:p>
    <w:p w14:paraId="1A7CAA55" w14:textId="77777777" w:rsidR="00E92DB6" w:rsidRPr="000D6BE6" w:rsidRDefault="00E92DB6" w:rsidP="00E92D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0D6BE6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 xml:space="preserve"> РЕСПУБЛИКИ ДАГЕСТАН</w:t>
      </w:r>
    </w:p>
    <w:p w14:paraId="49EFCD0F" w14:textId="77777777" w:rsidR="00461290" w:rsidRPr="00527112" w:rsidRDefault="00461290" w:rsidP="00461290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27112">
        <w:rPr>
          <w:rFonts w:ascii="Times New Roman" w:hAnsi="Times New Roman" w:cs="Times New Roman"/>
          <w:color w:val="000000" w:themeColor="text1"/>
          <w:sz w:val="32"/>
          <w:szCs w:val="32"/>
        </w:rPr>
        <w:t>(Минобрнауки РД)</w:t>
      </w:r>
    </w:p>
    <w:p w14:paraId="3B9F40D1" w14:textId="77777777" w:rsidR="00E92DB6" w:rsidRPr="00F578BB" w:rsidRDefault="00E92DB6" w:rsidP="00E92DB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78665C5" w14:textId="77777777" w:rsidR="00E92DB6" w:rsidRPr="000D6BE6" w:rsidRDefault="00E92DB6" w:rsidP="00E92DB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P835"/>
      <w:bookmarkEnd w:id="0"/>
      <w:r w:rsidRPr="000D6BE6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П Р И К А З</w:t>
      </w:r>
    </w:p>
    <w:p w14:paraId="29FB1A39" w14:textId="77777777" w:rsidR="00E92DB6" w:rsidRPr="00F578BB" w:rsidRDefault="00E92DB6" w:rsidP="00E92DB6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910EF6C" w14:textId="0FEC8C04" w:rsidR="000D6BE6" w:rsidRPr="0005797B" w:rsidRDefault="000D6BE6" w:rsidP="000D6BE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5797B">
        <w:rPr>
          <w:rFonts w:ascii="Times New Roman" w:hAnsi="Times New Roman"/>
          <w:b/>
          <w:bCs/>
          <w:sz w:val="28"/>
          <w:szCs w:val="28"/>
        </w:rPr>
        <w:t xml:space="preserve">«___»_____________2022 г.   </w:t>
      </w:r>
      <w:r w:rsidR="0046129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5797B">
        <w:rPr>
          <w:rFonts w:ascii="Times New Roman" w:hAnsi="Times New Roman"/>
          <w:b/>
          <w:bCs/>
          <w:sz w:val="28"/>
          <w:szCs w:val="28"/>
        </w:rPr>
        <w:t>Махачкала                          №___________</w:t>
      </w:r>
    </w:p>
    <w:p w14:paraId="2129C683" w14:textId="28503BC0" w:rsidR="00E92DB6" w:rsidRPr="00461290" w:rsidRDefault="00E92DB6" w:rsidP="00461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28"/>
          <w:lang w:eastAsia="ru-RU"/>
        </w:rPr>
      </w:pPr>
    </w:p>
    <w:p w14:paraId="6A88464F" w14:textId="7646D102" w:rsidR="00E92DB6" w:rsidRPr="00F578BB" w:rsidRDefault="00E92DB6" w:rsidP="00461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утверждении порядка составления, утверждения и ведения</w:t>
      </w:r>
      <w:r w:rsidR="004612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578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бюджетных смет министерства </w:t>
      </w:r>
      <w:r w:rsidR="00A036A0" w:rsidRPr="00F578B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образования и науки Республики Дагестан</w:t>
      </w:r>
      <w:r w:rsidR="004612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казенных </w:t>
      </w:r>
      <w:r w:rsidRPr="00F578BB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учреждений, находящихся</w:t>
      </w:r>
      <w:r w:rsidR="004612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578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ведении Министерства </w:t>
      </w:r>
      <w:bookmarkStart w:id="1" w:name="_Hlk96692866"/>
      <w:r w:rsidRPr="00F578B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образования и науки Республики Дагестан</w:t>
      </w:r>
    </w:p>
    <w:bookmarkEnd w:id="1"/>
    <w:p w14:paraId="3B7DB836" w14:textId="6110BA78" w:rsidR="00E92DB6" w:rsidRPr="00F578BB" w:rsidRDefault="00E92DB6" w:rsidP="004612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F65FE2" w14:textId="62EC71B4" w:rsidR="00461290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6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158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161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162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221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№ 31, ст. 3823; 2007, № 18, ст. 2117; 2010, № 19, ст. 2291; 2011, № 49, </w:t>
      </w:r>
      <w:r w:rsidR="00461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7039; 2013, № 19, ст. 2331; № 31, ст. 4191; № 52, ст. 6983; 2014, № 43, ст. 5795; 2016, № 7, ст. 911; 2017, № 30, ст. 4458) и в соответствии с Общими </w:t>
      </w:r>
      <w:hyperlink r:id="rId10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 26н (зарегистрирован Министерством юстици</w:t>
      </w:r>
      <w:r w:rsidRPr="00527112">
        <w:rPr>
          <w:rFonts w:ascii="Times New Roman" w:hAnsi="Times New Roman" w:cs="Times New Roman"/>
          <w:color w:val="000000" w:themeColor="text1"/>
          <w:sz w:val="28"/>
          <w:szCs w:val="28"/>
        </w:rPr>
        <w:t>и Российской Федерации 13 марта 2018 г., регистрационный № 50330)</w:t>
      </w:r>
      <w:r w:rsidR="00461290" w:rsidRPr="0052711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B25485" w14:textId="77777777" w:rsidR="00461290" w:rsidRDefault="00461290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FE3971" w14:textId="37E76FA1" w:rsidR="00E92DB6" w:rsidRDefault="00461290" w:rsidP="0046129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1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14:paraId="086154C7" w14:textId="77777777" w:rsidR="00461290" w:rsidRPr="00461290" w:rsidRDefault="00461290" w:rsidP="0046129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4D6BE5" w14:textId="75996F14" w:rsidR="00E92DB6" w:rsidRPr="00F578BB" w:rsidRDefault="00E92DB6" w:rsidP="0046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578BB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9" w:history="1">
        <w:r w:rsidRPr="00F578BB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Pr="00F578BB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составления, утверждения и ведения бюджетных смет Министерства образования и науки Республики Дагестан и казенных учреждений, находящихся в ведении Министерства образования и науки Республики Дагестан </w:t>
      </w:r>
      <w:r w:rsidRPr="00F578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2022 год и на плановый период 2023 и 2024 годов.</w:t>
      </w:r>
    </w:p>
    <w:p w14:paraId="219AE7FA" w14:textId="1A475278" w:rsidR="00E92DB6" w:rsidRPr="00F578BB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2. Руководителям казенных учреждений, находящихся в ведении Министерства образования и науки Республики Дагестан, принять</w:t>
      </w:r>
      <w:r w:rsidR="00787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исполнению настоящий приказ.</w:t>
      </w:r>
    </w:p>
    <w:p w14:paraId="4EC21D17" w14:textId="2510E27D" w:rsidR="00E92DB6" w:rsidRPr="00F578BB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578BB">
        <w:rPr>
          <w:rFonts w:ascii="Times New Roman" w:hAnsi="Times New Roman" w:cs="Times New Roman"/>
          <w:color w:val="000000" w:themeColor="text1"/>
        </w:rPr>
        <w:t xml:space="preserve"> </w:t>
      </w: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настоящий приказ на официальном сайте Министерства образования и науки Республики Дагестан в информационно-телекоммуникационной сети «Интернет» (http://www.dagminobr.ru).</w:t>
      </w:r>
    </w:p>
    <w:p w14:paraId="091E0C34" w14:textId="01547140" w:rsidR="00E92DB6" w:rsidRPr="00787D66" w:rsidRDefault="00E92DB6" w:rsidP="004612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578B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 Направить настоящий приказ на государственную регистрацию </w:t>
      </w:r>
      <w:r w:rsidR="00787D6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F578BB">
        <w:rPr>
          <w:rFonts w:ascii="Times New Roman" w:hAnsi="Times New Roman"/>
          <w:color w:val="000000" w:themeColor="text1"/>
          <w:sz w:val="28"/>
          <w:szCs w:val="28"/>
        </w:rPr>
        <w:t xml:space="preserve">в Министерство юстиции Республики Дагестан, </w:t>
      </w:r>
      <w:r w:rsidRPr="00527112">
        <w:rPr>
          <w:rFonts w:ascii="Times New Roman" w:hAnsi="Times New Roman"/>
          <w:color w:val="000000" w:themeColor="text1"/>
          <w:sz w:val="28"/>
          <w:szCs w:val="28"/>
        </w:rPr>
        <w:t xml:space="preserve">официальную копию </w:t>
      </w:r>
      <w:r w:rsidR="00787D66" w:rsidRPr="0052711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57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7D6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F578BB">
        <w:rPr>
          <w:rFonts w:ascii="Times New Roman" w:hAnsi="Times New Roman"/>
          <w:color w:val="000000" w:themeColor="text1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</w:t>
      </w:r>
      <w:r w:rsidR="00787D66" w:rsidRPr="00527112">
        <w:rPr>
          <w:rFonts w:ascii="Times New Roman" w:hAnsi="Times New Roman"/>
          <w:color w:val="000000" w:themeColor="text1"/>
          <w:sz w:val="28"/>
          <w:szCs w:val="28"/>
        </w:rPr>
        <w:t>а также в прокуратуру Республики Дагестан.</w:t>
      </w:r>
    </w:p>
    <w:p w14:paraId="3EFFE166" w14:textId="16B373A7" w:rsidR="00E92DB6" w:rsidRPr="00F578BB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Настоящий приказ вступает в силу в установленном законодательством порядке и распространяется на правоотношения, возникшие с 1 </w:t>
      </w:r>
      <w:r w:rsidR="00D3409B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года.</w:t>
      </w:r>
    </w:p>
    <w:p w14:paraId="7DE0AAB5" w14:textId="1751648C" w:rsidR="00E92DB6" w:rsidRPr="00F578BB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Контроль за исполнением настоящего приказа возложить</w:t>
      </w:r>
      <w:r w:rsidR="00787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заместителя министра </w:t>
      </w:r>
      <w:r w:rsidRPr="00527112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</w:t>
      </w:r>
      <w:r w:rsidR="00787D66" w:rsidRPr="00527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</w:p>
    <w:p w14:paraId="22CD1027" w14:textId="0C828920" w:rsidR="00E92DB6" w:rsidRPr="00F578BB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34348" w14:textId="71C8CC89" w:rsidR="00E92DB6" w:rsidRPr="00F578BB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BAA7E" w14:textId="77777777" w:rsidR="00E92DB6" w:rsidRPr="00F578BB" w:rsidRDefault="00E92DB6" w:rsidP="0046129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BE04A" w14:textId="77777777" w:rsidR="00E92DB6" w:rsidRPr="00F578BB" w:rsidRDefault="00E92DB6" w:rsidP="00461290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578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Временно исполняющий </w:t>
      </w:r>
    </w:p>
    <w:p w14:paraId="0A482365" w14:textId="7983C022" w:rsidR="00E92DB6" w:rsidRPr="00F578BB" w:rsidRDefault="00E92DB6" w:rsidP="00461290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578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обязанности министра                                                                 </w:t>
      </w:r>
      <w:r w:rsidR="004612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 w:rsidRPr="00F578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Я. </w:t>
      </w:r>
      <w:proofErr w:type="spellStart"/>
      <w:r w:rsidRPr="00F578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Бучаев</w:t>
      </w:r>
      <w:proofErr w:type="spellEnd"/>
    </w:p>
    <w:p w14:paraId="7449FD77" w14:textId="77777777" w:rsidR="00E92DB6" w:rsidRPr="00F578BB" w:rsidRDefault="00E92DB6" w:rsidP="00461290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D28E89" w14:textId="77777777" w:rsidR="00E92DB6" w:rsidRPr="00F578BB" w:rsidRDefault="00E92DB6" w:rsidP="00461290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0B4AB6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456105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50312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EA8477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6C995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EA014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B831C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DB24A1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B8253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E1CD4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A9F5A9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58020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364A3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579D22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B5F93B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79EDD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26FE45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735C3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96B5E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C2AFC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89E8E1" w14:textId="7777777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9D9567" w14:textId="3AA86E07" w:rsidR="00E92DB6" w:rsidRPr="00F578BB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91DC9B" w14:textId="613E5139" w:rsidR="00E92DB6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BED97D" w14:textId="77777777" w:rsidR="00961E51" w:rsidRPr="00F578BB" w:rsidRDefault="00961E51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B6856" w14:textId="087129AF" w:rsidR="00E92DB6" w:rsidRDefault="00E92DB6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8D1E6" w14:textId="2FE9DBE3" w:rsidR="00FF1892" w:rsidRDefault="00FF7655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39A54DD6" w14:textId="77777777" w:rsidR="00FF7655" w:rsidRDefault="00FF7655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6EB95" w14:textId="34139358" w:rsidR="00473445" w:rsidRDefault="00473445" w:rsidP="001E4E6F">
      <w:pPr>
        <w:pStyle w:val="ConsPlusNonforma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60C7C8AB" w14:textId="77777777" w:rsidR="00527112" w:rsidRPr="009B65DD" w:rsidRDefault="00527112" w:rsidP="00527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5DD"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6B6A41F4" w14:textId="77777777" w:rsidR="00527112" w:rsidRDefault="00527112" w:rsidP="00527112">
      <w:pPr>
        <w:pStyle w:val="a3"/>
        <w:rPr>
          <w:rFonts w:ascii="Times New Roman" w:hAnsi="Times New Roman"/>
          <w:sz w:val="18"/>
          <w:szCs w:val="20"/>
        </w:rPr>
      </w:pPr>
    </w:p>
    <w:p w14:paraId="667114D1" w14:textId="77777777" w:rsidR="00527112" w:rsidRDefault="00527112" w:rsidP="00527112">
      <w:pPr>
        <w:pStyle w:val="a3"/>
        <w:rPr>
          <w:rFonts w:ascii="Times New Roman" w:hAnsi="Times New Roman"/>
          <w:sz w:val="18"/>
          <w:szCs w:val="20"/>
        </w:rPr>
      </w:pPr>
    </w:p>
    <w:p w14:paraId="1B38746A" w14:textId="77777777" w:rsidR="00527112" w:rsidRDefault="00527112" w:rsidP="00527112">
      <w:pPr>
        <w:pStyle w:val="a3"/>
        <w:rPr>
          <w:rFonts w:ascii="Times New Roman" w:hAnsi="Times New Roman"/>
          <w:sz w:val="18"/>
          <w:szCs w:val="20"/>
        </w:rPr>
      </w:pPr>
    </w:p>
    <w:p w14:paraId="5FD6BBDB" w14:textId="77777777" w:rsidR="00527112" w:rsidRDefault="00527112" w:rsidP="00527112">
      <w:pPr>
        <w:pStyle w:val="a3"/>
        <w:rPr>
          <w:rFonts w:ascii="Times New Roman" w:hAnsi="Times New Roman"/>
          <w:sz w:val="18"/>
          <w:szCs w:val="20"/>
        </w:rPr>
      </w:pPr>
    </w:p>
    <w:p w14:paraId="4BF1A6FC" w14:textId="77777777" w:rsidR="00527112" w:rsidRDefault="00527112" w:rsidP="00527112">
      <w:pPr>
        <w:pStyle w:val="a3"/>
        <w:rPr>
          <w:rFonts w:ascii="Times New Roman" w:hAnsi="Times New Roman"/>
          <w:sz w:val="18"/>
          <w:szCs w:val="20"/>
        </w:rPr>
      </w:pPr>
    </w:p>
    <w:p w14:paraId="109FF701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>Проект приказа подготовлен:</w:t>
      </w:r>
    </w:p>
    <w:p w14:paraId="63D39297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14:paraId="14757658" w14:textId="77777777" w:rsidR="00527112" w:rsidRPr="00C5488B" w:rsidRDefault="00527112" w:rsidP="00527112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ГКУ РД «</w:t>
      </w:r>
      <w:proofErr w:type="gramStart"/>
      <w:r>
        <w:rPr>
          <w:rFonts w:ascii="Times New Roman" w:hAnsi="Times New Roman"/>
        </w:rPr>
        <w:t xml:space="preserve">ИАЦ»   </w:t>
      </w:r>
      <w:proofErr w:type="gramEnd"/>
      <w:r>
        <w:rPr>
          <w:rFonts w:ascii="Times New Roman" w:hAnsi="Times New Roman"/>
        </w:rPr>
        <w:t xml:space="preserve">                                                            А.Р. </w:t>
      </w:r>
      <w:proofErr w:type="spellStart"/>
      <w:r>
        <w:rPr>
          <w:rFonts w:ascii="Times New Roman" w:hAnsi="Times New Roman"/>
        </w:rPr>
        <w:t>Магомедзапиров</w:t>
      </w:r>
      <w:proofErr w:type="spellEnd"/>
    </w:p>
    <w:p w14:paraId="287A1628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14:paraId="6EB0CCED" w14:textId="77777777" w:rsidR="00527112" w:rsidRPr="007F00AC" w:rsidRDefault="00527112" w:rsidP="005271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>Содержание проекта (приказа, распоряжения, заключения (иного документа)) проверено на предмет соответствия требованиям:</w:t>
      </w:r>
    </w:p>
    <w:p w14:paraId="0FB29C7B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 xml:space="preserve">- Гражданского кодекса РФ, Бюджетного кодекса РФ, Налогового кодекса РФ; </w:t>
      </w:r>
    </w:p>
    <w:p w14:paraId="5229E23D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>- Федерального закона "О противодействии коррупции" от 25.12.2008 № 273-ФЗ;</w:t>
      </w:r>
    </w:p>
    <w:p w14:paraId="2BD929E9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>- Федерального закона "Об организации предоставления государственных и муниципальных услуг" от 27.07.2010 № 210-ФЗ;</w:t>
      </w:r>
    </w:p>
    <w:p w14:paraId="45298AC3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 xml:space="preserve">- Федерального закона "О контрактной системе в сфере закупок товаров, работ, услуг для обеспечения государственных и муниципальных нужд" от 05.04.2013 № 44-ФЗ; </w:t>
      </w:r>
    </w:p>
    <w:p w14:paraId="65BD40BE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>- Федерального закона от 26.07.2006 № 135-ФЗ "О защите конкуренции", а также других нормативно-правовых документов, регламентирующих деятельность органов исполнительной власти.</w:t>
      </w:r>
    </w:p>
    <w:p w14:paraId="28699410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14:paraId="7561F7E3" w14:textId="77777777" w:rsidR="00527112" w:rsidRPr="007F00AC" w:rsidRDefault="00527112" w:rsidP="005271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8"/>
        </w:rPr>
      </w:pPr>
      <w:r w:rsidRPr="007F00AC">
        <w:rPr>
          <w:rFonts w:ascii="Times New Roman" w:eastAsia="Times New Roman" w:hAnsi="Times New Roman"/>
          <w:sz w:val="20"/>
          <w:szCs w:val="28"/>
        </w:rPr>
        <w:t>Достоверность представленного материала, финансовых и экономических данных и соответствие требованиям вышеуказанных нормативно-правовых актов подтверждаю:</w:t>
      </w:r>
    </w:p>
    <w:p w14:paraId="4A6FA3A5" w14:textId="77777777" w:rsidR="00527112" w:rsidRPr="007F00AC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14:paraId="37E5C53D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lk88218549"/>
      <w:r w:rsidRPr="00527112">
        <w:rPr>
          <w:rFonts w:ascii="Times New Roman" w:eastAsia="Times New Roman" w:hAnsi="Times New Roman"/>
          <w:sz w:val="20"/>
          <w:szCs w:val="20"/>
          <w:u w:val="single"/>
        </w:rPr>
        <w:t>_Заместитель министра</w:t>
      </w:r>
      <w:r w:rsidRPr="00527112">
        <w:rPr>
          <w:rFonts w:ascii="Times New Roman" w:eastAsia="Times New Roman" w:hAnsi="Times New Roman"/>
          <w:sz w:val="20"/>
          <w:szCs w:val="20"/>
        </w:rPr>
        <w:t>__</w:t>
      </w:r>
      <w:proofErr w:type="spellStart"/>
      <w:r w:rsidRPr="00527112">
        <w:rPr>
          <w:rFonts w:ascii="Times New Roman" w:eastAsia="Times New Roman" w:hAnsi="Times New Roman"/>
          <w:sz w:val="20"/>
          <w:szCs w:val="20"/>
          <w:u w:val="single"/>
        </w:rPr>
        <w:t>А.Магомедов</w:t>
      </w:r>
      <w:proofErr w:type="spellEnd"/>
      <w:r w:rsidRPr="00527112">
        <w:rPr>
          <w:rFonts w:ascii="Times New Roman" w:eastAsia="Times New Roman" w:hAnsi="Times New Roman"/>
          <w:sz w:val="20"/>
          <w:szCs w:val="20"/>
          <w:u w:val="single"/>
        </w:rPr>
        <w:t>________________</w:t>
      </w:r>
      <w:proofErr w:type="gramStart"/>
      <w:r w:rsidRPr="00527112">
        <w:rPr>
          <w:rFonts w:ascii="Times New Roman" w:eastAsia="Times New Roman" w:hAnsi="Times New Roman"/>
          <w:sz w:val="20"/>
          <w:szCs w:val="20"/>
          <w:u w:val="single"/>
        </w:rPr>
        <w:t>_</w:t>
      </w:r>
      <w:r w:rsidRPr="00527112">
        <w:rPr>
          <w:rFonts w:ascii="Times New Roman" w:eastAsia="Times New Roman" w:hAnsi="Times New Roman"/>
          <w:sz w:val="20"/>
          <w:szCs w:val="20"/>
        </w:rPr>
        <w:t xml:space="preserve">  _</w:t>
      </w:r>
      <w:proofErr w:type="gramEnd"/>
      <w:r w:rsidRPr="00527112">
        <w:rPr>
          <w:rFonts w:ascii="Times New Roman" w:eastAsia="Times New Roman" w:hAnsi="Times New Roman"/>
          <w:sz w:val="20"/>
          <w:szCs w:val="20"/>
        </w:rPr>
        <w:t>_____________ «___» ________20___г.</w:t>
      </w:r>
    </w:p>
    <w:p w14:paraId="04CC75E7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27112">
        <w:rPr>
          <w:rFonts w:ascii="Times New Roman" w:eastAsia="Times New Roman" w:hAnsi="Times New Roman"/>
          <w:sz w:val="20"/>
          <w:szCs w:val="20"/>
        </w:rPr>
        <w:t xml:space="preserve">                             (должность, </w:t>
      </w:r>
      <w:proofErr w:type="gramStart"/>
      <w:r w:rsidRPr="00527112">
        <w:rPr>
          <w:rFonts w:ascii="Times New Roman" w:eastAsia="Times New Roman" w:hAnsi="Times New Roman"/>
          <w:sz w:val="20"/>
          <w:szCs w:val="20"/>
        </w:rPr>
        <w:t xml:space="preserve">ФИО)   </w:t>
      </w:r>
      <w:proofErr w:type="gramEnd"/>
      <w:r w:rsidRPr="00527112">
        <w:rPr>
          <w:rFonts w:ascii="Times New Roman" w:eastAsia="Times New Roman" w:hAnsi="Times New Roman"/>
          <w:sz w:val="20"/>
          <w:szCs w:val="20"/>
        </w:rPr>
        <w:t xml:space="preserve">                                              (подпись)</w:t>
      </w:r>
    </w:p>
    <w:p w14:paraId="32D3CFFF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bookmarkEnd w:id="3"/>
    <w:p w14:paraId="02DF4281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A0712AC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527112">
        <w:rPr>
          <w:rFonts w:ascii="Times New Roman" w:eastAsia="Times New Roman" w:hAnsi="Times New Roman"/>
          <w:sz w:val="20"/>
          <w:szCs w:val="20"/>
          <w:u w:val="single"/>
        </w:rPr>
        <w:t xml:space="preserve">Начальник Управления экономики, </w:t>
      </w:r>
    </w:p>
    <w:p w14:paraId="0C643917" w14:textId="1E3A9765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27112">
        <w:rPr>
          <w:rFonts w:ascii="Times New Roman" w:eastAsia="Times New Roman" w:hAnsi="Times New Roman"/>
          <w:sz w:val="20"/>
          <w:szCs w:val="20"/>
          <w:u w:val="single"/>
        </w:rPr>
        <w:t>финансов и конкурсных процедур __</w:t>
      </w:r>
      <w:r w:rsidRPr="005271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7112">
        <w:rPr>
          <w:rFonts w:ascii="Times New Roman" w:hAnsi="Times New Roman"/>
          <w:sz w:val="20"/>
          <w:szCs w:val="20"/>
        </w:rPr>
        <w:t>А.Халимбекова</w:t>
      </w:r>
      <w:proofErr w:type="spellEnd"/>
      <w:r w:rsidRPr="00527112">
        <w:rPr>
          <w:rFonts w:ascii="Times New Roman" w:eastAsia="Times New Roman" w:hAnsi="Times New Roman"/>
          <w:sz w:val="20"/>
          <w:szCs w:val="20"/>
          <w:u w:val="single"/>
        </w:rPr>
        <w:t xml:space="preserve"> ___   __</w:t>
      </w:r>
      <w:r w:rsidRPr="00527112">
        <w:rPr>
          <w:rFonts w:ascii="Times New Roman" w:eastAsia="Times New Roman" w:hAnsi="Times New Roman"/>
          <w:sz w:val="20"/>
          <w:szCs w:val="20"/>
        </w:rPr>
        <w:t>____________ «___» ________20___г.</w:t>
      </w:r>
    </w:p>
    <w:p w14:paraId="7BEEE159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27112">
        <w:rPr>
          <w:rFonts w:ascii="Times New Roman" w:eastAsia="Times New Roman" w:hAnsi="Times New Roman"/>
          <w:sz w:val="20"/>
          <w:szCs w:val="20"/>
        </w:rPr>
        <w:t xml:space="preserve">                             (должность, </w:t>
      </w:r>
      <w:proofErr w:type="gramStart"/>
      <w:r w:rsidRPr="00527112">
        <w:rPr>
          <w:rFonts w:ascii="Times New Roman" w:eastAsia="Times New Roman" w:hAnsi="Times New Roman"/>
          <w:sz w:val="20"/>
          <w:szCs w:val="20"/>
        </w:rPr>
        <w:t xml:space="preserve">ФИО)   </w:t>
      </w:r>
      <w:proofErr w:type="gramEnd"/>
      <w:r w:rsidRPr="00527112">
        <w:rPr>
          <w:rFonts w:ascii="Times New Roman" w:eastAsia="Times New Roman" w:hAnsi="Times New Roman"/>
          <w:sz w:val="20"/>
          <w:szCs w:val="20"/>
        </w:rPr>
        <w:t xml:space="preserve">                                              (подпись)</w:t>
      </w:r>
    </w:p>
    <w:p w14:paraId="164803CD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69BAC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4F0B45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4704496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527112">
        <w:rPr>
          <w:rFonts w:ascii="Times New Roman" w:eastAsia="Times New Roman" w:hAnsi="Times New Roman"/>
          <w:sz w:val="20"/>
          <w:szCs w:val="20"/>
          <w:u w:val="single"/>
        </w:rPr>
        <w:t xml:space="preserve">Помощник министра Г. </w:t>
      </w:r>
      <w:proofErr w:type="spellStart"/>
      <w:r w:rsidRPr="00527112">
        <w:rPr>
          <w:rFonts w:ascii="Times New Roman" w:eastAsia="Times New Roman" w:hAnsi="Times New Roman"/>
          <w:sz w:val="20"/>
          <w:szCs w:val="20"/>
          <w:u w:val="single"/>
        </w:rPr>
        <w:t>Абдусаламова</w:t>
      </w:r>
      <w:proofErr w:type="spellEnd"/>
      <w:r w:rsidRPr="00527112">
        <w:rPr>
          <w:rFonts w:ascii="Times New Roman" w:eastAsia="Times New Roman" w:hAnsi="Times New Roman"/>
          <w:sz w:val="20"/>
          <w:szCs w:val="20"/>
          <w:u w:val="single"/>
        </w:rPr>
        <w:t xml:space="preserve"> ___   ______________ «___» ________20___г.</w:t>
      </w:r>
    </w:p>
    <w:p w14:paraId="72040542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4A9BDB" w14:textId="77777777" w:rsidR="00527112" w:rsidRPr="00527112" w:rsidRDefault="00527112" w:rsidP="0052711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27112">
        <w:rPr>
          <w:rFonts w:ascii="Times New Roman" w:hAnsi="Times New Roman"/>
          <w:sz w:val="20"/>
          <w:szCs w:val="20"/>
        </w:rPr>
        <w:t xml:space="preserve">Заместитель Начальника Управления экономики, </w:t>
      </w:r>
    </w:p>
    <w:p w14:paraId="0C49E32C" w14:textId="4C77F1F3" w:rsidR="00527112" w:rsidRPr="00527112" w:rsidRDefault="00527112" w:rsidP="0052711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27112">
        <w:rPr>
          <w:rFonts w:ascii="Times New Roman" w:hAnsi="Times New Roman"/>
          <w:sz w:val="20"/>
          <w:szCs w:val="20"/>
        </w:rPr>
        <w:t xml:space="preserve">финансов и конкурсных </w:t>
      </w:r>
      <w:proofErr w:type="gramStart"/>
      <w:r w:rsidRPr="00527112">
        <w:rPr>
          <w:rFonts w:ascii="Times New Roman" w:hAnsi="Times New Roman"/>
          <w:sz w:val="20"/>
          <w:szCs w:val="20"/>
        </w:rPr>
        <w:t>процедур  Р.</w:t>
      </w:r>
      <w:proofErr w:type="gramEnd"/>
      <w:r w:rsidRPr="00527112">
        <w:rPr>
          <w:rFonts w:ascii="Times New Roman" w:hAnsi="Times New Roman"/>
          <w:sz w:val="20"/>
          <w:szCs w:val="20"/>
        </w:rPr>
        <w:t xml:space="preserve"> Сунгуров </w:t>
      </w:r>
      <w:r w:rsidRPr="00527112">
        <w:rPr>
          <w:rFonts w:ascii="Times New Roman" w:eastAsia="Times New Roman" w:hAnsi="Times New Roman" w:cs="Times New Roman"/>
          <w:sz w:val="20"/>
          <w:szCs w:val="20"/>
          <w:u w:val="single"/>
        </w:rPr>
        <w:t>___   __</w:t>
      </w:r>
      <w:r w:rsidRPr="00527112">
        <w:rPr>
          <w:rFonts w:ascii="Times New Roman" w:eastAsia="Times New Roman" w:hAnsi="Times New Roman" w:cs="Times New Roman"/>
          <w:sz w:val="20"/>
          <w:szCs w:val="20"/>
        </w:rPr>
        <w:t>____________ «___» ________20___г.</w:t>
      </w:r>
    </w:p>
    <w:p w14:paraId="099CD4D2" w14:textId="77777777" w:rsidR="00527112" w:rsidRPr="00527112" w:rsidRDefault="00527112" w:rsidP="0052711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9644FE" w14:textId="77777777" w:rsidR="00527112" w:rsidRPr="00527112" w:rsidRDefault="00527112" w:rsidP="005271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112">
        <w:rPr>
          <w:rFonts w:ascii="Times New Roman" w:hAnsi="Times New Roman"/>
          <w:sz w:val="20"/>
          <w:szCs w:val="20"/>
        </w:rPr>
        <w:t xml:space="preserve">И.о. начальника Отдела бюджетного </w:t>
      </w:r>
    </w:p>
    <w:p w14:paraId="16E1AE13" w14:textId="4E1C384F" w:rsidR="00527112" w:rsidRPr="00527112" w:rsidRDefault="00527112" w:rsidP="005271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112">
        <w:rPr>
          <w:rFonts w:ascii="Times New Roman" w:hAnsi="Times New Roman"/>
          <w:sz w:val="20"/>
          <w:szCs w:val="20"/>
        </w:rPr>
        <w:t xml:space="preserve">планирования и финансирования   Т.Г. Гаджиева </w:t>
      </w:r>
      <w:r w:rsidRPr="00527112">
        <w:rPr>
          <w:rFonts w:ascii="Times New Roman" w:eastAsia="Times New Roman" w:hAnsi="Times New Roman"/>
          <w:sz w:val="20"/>
          <w:szCs w:val="20"/>
          <w:u w:val="single"/>
        </w:rPr>
        <w:t>___   __</w:t>
      </w:r>
      <w:r w:rsidRPr="00527112">
        <w:rPr>
          <w:rFonts w:ascii="Times New Roman" w:eastAsia="Times New Roman" w:hAnsi="Times New Roman"/>
          <w:sz w:val="20"/>
          <w:szCs w:val="20"/>
        </w:rPr>
        <w:t>____________ «___» ________20___г.</w:t>
      </w:r>
    </w:p>
    <w:p w14:paraId="3DCB60A5" w14:textId="77777777" w:rsidR="00527112" w:rsidRPr="00527112" w:rsidRDefault="00527112" w:rsidP="00527112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14:paraId="609D3ADA" w14:textId="48CEBA3C" w:rsidR="00527112" w:rsidRPr="00527112" w:rsidRDefault="00527112" w:rsidP="0052711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27112">
        <w:rPr>
          <w:rFonts w:ascii="Times New Roman" w:hAnsi="Times New Roman" w:cs="Times New Roman"/>
          <w:bCs/>
          <w:sz w:val="20"/>
          <w:szCs w:val="20"/>
        </w:rPr>
        <w:t xml:space="preserve">Корректор </w:t>
      </w:r>
      <w:proofErr w:type="spellStart"/>
      <w:r w:rsidRPr="00527112">
        <w:rPr>
          <w:rFonts w:ascii="Times New Roman" w:hAnsi="Times New Roman" w:cs="Times New Roman"/>
          <w:bCs/>
          <w:sz w:val="20"/>
          <w:szCs w:val="20"/>
        </w:rPr>
        <w:t>Раджабова</w:t>
      </w:r>
      <w:proofErr w:type="spellEnd"/>
      <w:r w:rsidRPr="00527112">
        <w:rPr>
          <w:rFonts w:ascii="Times New Roman" w:hAnsi="Times New Roman" w:cs="Times New Roman"/>
          <w:bCs/>
          <w:sz w:val="20"/>
          <w:szCs w:val="20"/>
        </w:rPr>
        <w:t xml:space="preserve"> Д.  </w:t>
      </w:r>
      <w:r w:rsidRPr="00527112">
        <w:rPr>
          <w:rFonts w:ascii="Times New Roman" w:eastAsia="Times New Roman" w:hAnsi="Times New Roman" w:cs="Times New Roman"/>
          <w:sz w:val="20"/>
          <w:szCs w:val="20"/>
          <w:u w:val="single"/>
        </w:rPr>
        <w:t>___   __</w:t>
      </w:r>
      <w:r w:rsidRPr="00527112">
        <w:rPr>
          <w:rFonts w:ascii="Times New Roman" w:eastAsia="Times New Roman" w:hAnsi="Times New Roman" w:cs="Times New Roman"/>
          <w:sz w:val="20"/>
          <w:szCs w:val="20"/>
        </w:rPr>
        <w:t>____________ «___» ________20___г.</w:t>
      </w:r>
    </w:p>
    <w:p w14:paraId="0AE7B0BD" w14:textId="12DD173D" w:rsidR="00527112" w:rsidRDefault="00527112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6D13110" w14:textId="62540B9A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D4DF626" w14:textId="42E8FC87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F2C9005" w14:textId="6B9E0CDF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960A6FF" w14:textId="7BF35256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0AA94F1" w14:textId="6B20CA60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400A322" w14:textId="077F3CAD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7476CD9" w14:textId="4A279CEB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BBC646" w14:textId="35370B0A" w:rsidR="00645F73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/>
      </w:r>
    </w:p>
    <w:p w14:paraId="1BAF5E65" w14:textId="77777777" w:rsidR="00645F73" w:rsidRDefault="00645F73">
      <w:pPr>
        <w:spacing w:after="160" w:line="259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</w:p>
    <w:p w14:paraId="51854EA3" w14:textId="77777777" w:rsidR="00645F73" w:rsidRPr="00F578BB" w:rsidRDefault="00645F73" w:rsidP="00645F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14:paraId="022695DD" w14:textId="77777777" w:rsidR="00645F73" w:rsidRPr="00F578BB" w:rsidRDefault="00645F73" w:rsidP="00645F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Министерства образования и науки </w:t>
      </w:r>
    </w:p>
    <w:p w14:paraId="1D50002D" w14:textId="77777777" w:rsidR="00645F73" w:rsidRPr="00F578BB" w:rsidRDefault="00645F73" w:rsidP="00645F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</w:p>
    <w:p w14:paraId="21237D5E" w14:textId="6442936A" w:rsidR="00645F73" w:rsidRPr="00F578BB" w:rsidRDefault="00645F73" w:rsidP="00645F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«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г.  № 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14:paraId="698D4069" w14:textId="77777777" w:rsidR="00645F73" w:rsidRPr="00F578BB" w:rsidRDefault="00645F73" w:rsidP="00645F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62921A" w14:textId="77777777" w:rsidR="00FF7655" w:rsidRDefault="00FF7655" w:rsidP="00645F7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CDE00" w14:textId="76793E93" w:rsidR="00645F73" w:rsidRPr="00F578BB" w:rsidRDefault="00645F73" w:rsidP="00645F7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14:paraId="1C0D8862" w14:textId="77777777" w:rsidR="00645F73" w:rsidRPr="00F578BB" w:rsidRDefault="00645F73" w:rsidP="00645F7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СОСТАВЛЕНИЯ, УТВЕРЖДЕНИЯ И ВЕДЕНИЯ БЮДЖЕТНЫХ СМЕТ</w:t>
      </w:r>
    </w:p>
    <w:p w14:paraId="4E35DE1C" w14:textId="77777777" w:rsidR="00645F73" w:rsidRPr="00F578BB" w:rsidRDefault="00645F73" w:rsidP="00645F7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</w:t>
      </w:r>
    </w:p>
    <w:p w14:paraId="0396AF18" w14:textId="77777777" w:rsidR="00645F73" w:rsidRPr="00F578BB" w:rsidRDefault="00645F73" w:rsidP="00645F7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И КАЗЕННЫХ УЧРЕЖДЕНИЙ,</w:t>
      </w:r>
    </w:p>
    <w:p w14:paraId="46C7D3CE" w14:textId="77777777" w:rsidR="00645F73" w:rsidRPr="00F578BB" w:rsidRDefault="00645F73" w:rsidP="00645F7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ВЕДЕНИИ МИНИСТЕРСТВА ОБРАЗОВАНИЯ И НАУКИ</w:t>
      </w:r>
    </w:p>
    <w:p w14:paraId="7B15667D" w14:textId="77777777" w:rsidR="00645F73" w:rsidRPr="00F578BB" w:rsidRDefault="00645F73" w:rsidP="00645F7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14:paraId="7F09D5BF" w14:textId="77777777" w:rsidR="00645F73" w:rsidRPr="00F578BB" w:rsidRDefault="00645F73" w:rsidP="00645F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5A08D5" w14:textId="77777777" w:rsidR="00645F73" w:rsidRPr="00F578BB" w:rsidRDefault="00645F73" w:rsidP="00645F7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1411A461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BDE48" w14:textId="77777777" w:rsidR="00645F73" w:rsidRPr="00F578BB" w:rsidRDefault="00645F73" w:rsidP="00645F73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Порядок составления, утверждения и ведения бюджетных смет Министерства образования и науки Республики Дагестан и казенных учреждений, находящихся в ведении Министерства образования и науки Республики Дагестан (далее - Порядок) разработан в соответствии со </w:t>
      </w:r>
      <w:hyperlink r:id="rId11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158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161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162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221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№ 31, ст. 3823; 2007, № 18, ст. 2117; 2010, № 19, ст. 2291; 2011, № 49, ст. 7039; 2013, № 19, ст. 2331, № 31, ст. 4191 № 52, ст. 6983; 2014, № 43, ст. 5795; 2016, № 7, ст. 911; 2017, № 30, ст. 4458) и Общими </w:t>
      </w:r>
      <w:hyperlink r:id="rId15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 26н (зарегистрирован Министерством юстиции Российской Федерации 13 марта 2018 г., регистрационный № 50330).</w:t>
      </w:r>
    </w:p>
    <w:p w14:paraId="24EB16BF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Настоящий Порядок устанавливает требования к составлению, утверждению и ведению бюджетных смет Министерства образования и науки Республики Дагестан и казенных учреждений, находящихся в ведении Министерства образования и науки Республики Дагестан (далее - смета).</w:t>
      </w:r>
    </w:p>
    <w:p w14:paraId="69D465C4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50FBE1" w14:textId="77777777" w:rsidR="00645F73" w:rsidRPr="00F578BB" w:rsidRDefault="00645F73" w:rsidP="00645F7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составления бюджетных смет</w:t>
      </w:r>
    </w:p>
    <w:p w14:paraId="01DB9AE4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1E07D" w14:textId="77777777" w:rsidR="00645F73" w:rsidRPr="00F578BB" w:rsidRDefault="00645F73" w:rsidP="00645F73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Составлением сметы в целях настоящего Порядка является установление объема и распределения направлений расходов бюджета на срок закона о бюджете на очередной финансовый год (на очередной финансовый год и плановый период) на основании доведенных до Министерства образования и науки Республики Дагестан (далее - Министерство) и казенных учреждений, находящихся в ведении Министерства (далее - Учреждение),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</w:t>
      </w: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14:paraId="6E9DF613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смете </w:t>
      </w:r>
      <w:proofErr w:type="spellStart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14:paraId="3CF61F81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4.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в пределах доведенных лимитов бюджетных обязательств.</w:t>
      </w:r>
    </w:p>
    <w:p w14:paraId="49236138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6"/>
      <w:bookmarkEnd w:id="4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формам, указанным в </w:t>
      </w:r>
      <w:hyperlink w:anchor="P108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приложениях № 1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12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6D557483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5. Смета составляется на основании обоснований (расчетов) плановых сметных показателей, являющихся неотъемлемой частью сметы.</w:t>
      </w:r>
    </w:p>
    <w:p w14:paraId="0263B743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6. Обоснования (расчеты) плановых сметных показателей составляются в процессе формирования проекта закона о бюджете на очередной финансовый год (на очередной финансовый год и плановый период).</w:t>
      </w:r>
    </w:p>
    <w:p w14:paraId="467A2795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D5958" w14:textId="77777777" w:rsidR="00645F73" w:rsidRPr="00F578BB" w:rsidRDefault="00645F73" w:rsidP="00645F7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III. Утверждение бюджетных смет</w:t>
      </w:r>
    </w:p>
    <w:p w14:paraId="4D696A1F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90957" w14:textId="77777777" w:rsidR="00645F73" w:rsidRPr="00F578BB" w:rsidRDefault="00645F73" w:rsidP="00645F73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3"/>
      <w:bookmarkEnd w:id="5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Смета Министерства утверждается </w:t>
      </w:r>
      <w:bookmarkStart w:id="6" w:name="_Hlk96941068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министром образования и науки Республики Дагестан</w:t>
      </w:r>
      <w:bookmarkEnd w:id="6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уполномоченным им лицом).</w:t>
      </w:r>
    </w:p>
    <w:p w14:paraId="3B8845E4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Смета Учреждения утверждается </w:t>
      </w:r>
      <w:r w:rsidRPr="00C5488B">
        <w:rPr>
          <w:rFonts w:ascii="Times New Roman" w:hAnsi="Times New Roman" w:cs="Times New Roman"/>
          <w:sz w:val="28"/>
          <w:szCs w:val="28"/>
        </w:rPr>
        <w:t>руководителем Учреждения.</w:t>
      </w:r>
    </w:p>
    <w:p w14:paraId="75EE1C42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смет Министерства и Учреждения осуществляется не позднее десяти рабочих дней со дня доведения Министерству и Учреждению в установленном законодательством Российской Федерации порядке лимитов бюджетных обязательств.</w:t>
      </w:r>
    </w:p>
    <w:p w14:paraId="4ABF0769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9. Утвержденные сметы с обоснованиями (расчетами) плановых сметных показателей, использованными при формировании сметы, направляются Учреждением в Министерство не позднее одного рабочего дня после утверждения сметы.</w:t>
      </w:r>
    </w:p>
    <w:p w14:paraId="1D8C35AB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39187" w14:textId="77777777" w:rsidR="00645F73" w:rsidRPr="00F578BB" w:rsidRDefault="00645F73" w:rsidP="00645F7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IV. Ведение бюджетных смет</w:t>
      </w:r>
    </w:p>
    <w:p w14:paraId="6922A88E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A9387C" w14:textId="77777777" w:rsidR="00645F73" w:rsidRPr="00F578BB" w:rsidRDefault="00645F73" w:rsidP="00645F73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10. Ведением сметы в целях настоящего Порядка является внесение в показатели сметы в пределах, доведенных Министерству или Учреждению в установленном законодательством Российской Федерации порядке лимитов бюджетных обязательств.</w:t>
      </w:r>
    </w:p>
    <w:p w14:paraId="03E8D247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Изменения показателей сметы составляются Министерством и Учреждением по </w:t>
      </w:r>
      <w:hyperlink w:anchor="P712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настоящему Порядку.</w:t>
      </w:r>
    </w:p>
    <w:p w14:paraId="15D7B08F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11.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14:paraId="0E9D0B5C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73"/>
      <w:bookmarkEnd w:id="7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изменяющих объемы сметных назначений в случае изменения доведенных Министерству или Учреждению в установленном законодательством Российской Федерации порядке лимитов бюджетных обязательств;</w:t>
      </w:r>
    </w:p>
    <w:p w14:paraId="39C97EBF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02103351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5"/>
      <w:bookmarkEnd w:id="8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428D5A4E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14:paraId="43CE3ECD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положением </w:t>
      </w:r>
      <w:hyperlink w:anchor="P56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 второго пункта 4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Обоснования (расчеты) плановых сметных показателей подготавливаются по тем кодам классификации расходов бюджетов бюджетной классификации Российской Федерации, по которым вносятся изменения.</w:t>
      </w:r>
    </w:p>
    <w:p w14:paraId="5A4C0E7F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 или Министерства,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80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32D4F7AD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13. Внесение изменений в смету, требующих изменения показателей бюджетной росписи Министерства как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14:paraId="2F2E8403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0"/>
      <w:bookmarkEnd w:id="9"/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14. Внесение изменений в показатели обоснований (расчетов) плановых сметных показателей казенных учреждений, требующих изменения показателей обоснований (расчетов) бюджетных ассигнований, утверждается после представления соответствующих обоснований (расчетов) в Министерство.</w:t>
      </w:r>
    </w:p>
    <w:p w14:paraId="268B2A9A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hyperlink w:anchor="P63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случаях внесения изменений в смету - установленных </w:t>
      </w:r>
      <w:hyperlink w:anchor="P73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5" w:history="1">
        <w:r w:rsidRPr="00F57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четвертым пункта 11</w:t>
        </w:r>
      </w:hyperlink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43EE22AC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color w:val="000000" w:themeColor="text1"/>
          <w:sz w:val="28"/>
          <w:szCs w:val="28"/>
        </w:rPr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казенным учреждением Министерству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14:paraId="21B4FA53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413D3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95F0B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AFF739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C1176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6A7D9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01EA5A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885336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ED3A9F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EED748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C59FBF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8E643E" w14:textId="77777777" w:rsidR="00645F73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A849C1" w14:textId="77777777" w:rsidR="00645F73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2269E7" w14:textId="77777777" w:rsidR="00645F73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456EE6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BC5F4D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A0CD1D" w14:textId="77777777" w:rsidR="00645F73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E99797" w14:textId="77777777" w:rsidR="00645F73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14:paraId="646975B0" w14:textId="77777777" w:rsidR="00645F73" w:rsidRPr="005E7544" w:rsidRDefault="00645F73" w:rsidP="00645F73">
      <w:pPr>
        <w:spacing w:after="160" w:line="259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3CD4C81D" w14:textId="77777777" w:rsidR="00645F73" w:rsidRPr="00F578BB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0DDEF2" w14:textId="77777777" w:rsidR="00645F73" w:rsidRPr="00B97E98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1</w:t>
      </w:r>
    </w:p>
    <w:p w14:paraId="112EBEA9" w14:textId="77777777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color w:val="000000" w:themeColor="text1"/>
          <w:sz w:val="22"/>
          <w:szCs w:val="22"/>
        </w:rPr>
        <w:t>к Порядку составления, утверждения и ведения</w:t>
      </w:r>
    </w:p>
    <w:p w14:paraId="49551D94" w14:textId="77777777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color w:val="000000" w:themeColor="text1"/>
          <w:sz w:val="22"/>
          <w:szCs w:val="22"/>
        </w:rPr>
        <w:t>бюджетных смет Министерства</w:t>
      </w:r>
    </w:p>
    <w:p w14:paraId="615C9BD8" w14:textId="77777777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образования и науки Республики Дагестан и казенных</w:t>
      </w:r>
    </w:p>
    <w:p w14:paraId="38D38895" w14:textId="77777777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учреждений, находящихся в ведении Министерства</w:t>
      </w:r>
    </w:p>
    <w:p w14:paraId="262B912D" w14:textId="77777777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образования и науки Республики Дагестан,</w:t>
      </w:r>
    </w:p>
    <w:p w14:paraId="706D250A" w14:textId="77777777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утвержденный приказом Министерства</w:t>
      </w:r>
    </w:p>
    <w:p w14:paraId="2632EB98" w14:textId="77777777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образования и науки Республики Дагестан</w:t>
      </w:r>
    </w:p>
    <w:p w14:paraId="0A84DC8C" w14:textId="6EFF7FD2" w:rsidR="00645F73" w:rsidRPr="005E7544" w:rsidRDefault="00645F73" w:rsidP="00645F73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97E9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г.  № 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14:paraId="260D8E6C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ind w:left="7788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                                                         </w:t>
      </w: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                                      Утверждаю</w:t>
      </w:r>
    </w:p>
    <w:p w14:paraId="711D9B79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______________________________________________________</w:t>
      </w:r>
    </w:p>
    <w:p w14:paraId="17E273C9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(наименование должности лица, утверждающего смету;</w:t>
      </w:r>
    </w:p>
    <w:p w14:paraId="65809F30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______________________________________________________</w:t>
      </w:r>
    </w:p>
    <w:p w14:paraId="1267E4FC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наименование главного распорядителя (распорядителя)</w:t>
      </w:r>
    </w:p>
    <w:p w14:paraId="36C84448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бюджетных средств; учреждения)</w:t>
      </w:r>
    </w:p>
    <w:p w14:paraId="3BF0427E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______________ _______________________</w:t>
      </w:r>
    </w:p>
    <w:p w14:paraId="0B33A86E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(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подпись)   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(расшифровка подписи)</w:t>
      </w:r>
    </w:p>
    <w:p w14:paraId="57D13078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"___" __________ 20___ г.</w:t>
      </w:r>
    </w:p>
    <w:p w14:paraId="0F3D4164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БЮДЖЕТНАЯ СМЕТА</w:t>
      </w:r>
    </w:p>
    <w:p w14:paraId="3C024BFB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НА 20___ ФИНАНСОВЫЙ ГОД (НА 20___ ФИНАНСОВЫЙ ГОД</w:t>
      </w:r>
    </w:p>
    <w:p w14:paraId="3F29ADEE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И ПЛАНОВЫЙ ПЕРИОД 20__ и 20__ ГОДОВ </w:t>
      </w:r>
      <w:hyperlink r:id="rId16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&lt;*&gt;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)</w:t>
      </w:r>
    </w:p>
    <w:p w14:paraId="3D0263D2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┌────────┐</w:t>
      </w:r>
    </w:p>
    <w:p w14:paraId="1FBC3965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│  Коды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│</w:t>
      </w:r>
    </w:p>
    <w:p w14:paraId="12F2A3D2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от "___" __________ 20___ г. </w:t>
      </w:r>
      <w:hyperlink r:id="rId17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&lt;**&gt;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├────────┤</w:t>
      </w:r>
    </w:p>
    <w:p w14:paraId="018377C0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Формы по </w:t>
      </w:r>
      <w:hyperlink r:id="rId18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ОКУД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│0501012 │</w:t>
      </w:r>
    </w:p>
    <w:p w14:paraId="2B95A6AA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Получатель бюджетных средств                                     ├────────┤</w:t>
      </w:r>
    </w:p>
    <w:p w14:paraId="27279E27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________________________________________                   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Дата  │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│</w:t>
      </w:r>
    </w:p>
    <w:p w14:paraId="35EB0DB5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Распорядитель бюджетных средств                                  ├────────┤</w:t>
      </w:r>
    </w:p>
    <w:p w14:paraId="1579982F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________________________________________    по Сводному 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реестру  │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│</w:t>
      </w:r>
    </w:p>
    <w:p w14:paraId="74D00083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├────────┤</w:t>
      </w:r>
    </w:p>
    <w:p w14:paraId="6AB09FB1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Главный распорядитель                        по Сводному реестру │        │</w:t>
      </w:r>
    </w:p>
    <w:p w14:paraId="14EB3E1E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бюджетных средств                                                ├────────┤</w:t>
      </w:r>
    </w:p>
    <w:p w14:paraId="1FBABF32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________________________________________             Глава по БК │        │</w:t>
      </w:r>
    </w:p>
    <w:p w14:paraId="5A45A0C7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Наименование бюджета                                             ├────────┤</w:t>
      </w:r>
    </w:p>
    <w:p w14:paraId="3C35D44D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________________________________________                по </w:t>
      </w:r>
      <w:hyperlink r:id="rId19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ОКТМО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│        │</w:t>
      </w:r>
    </w:p>
    <w:p w14:paraId="781E57EC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___________________________                     ├────────┤</w:t>
      </w:r>
    </w:p>
    <w:p w14:paraId="3F2003A7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Единица измерения: руб.                                  по </w:t>
      </w:r>
      <w:hyperlink r:id="rId20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ОКЕИ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│   383  │</w:t>
      </w:r>
    </w:p>
    <w:p w14:paraId="4A38EE84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645F73" w:rsidRPr="00F578BB" w:rsidSect="00B97E9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83"/>
        <w:gridCol w:w="1152"/>
        <w:gridCol w:w="802"/>
        <w:gridCol w:w="1416"/>
        <w:gridCol w:w="1066"/>
        <w:gridCol w:w="883"/>
        <w:gridCol w:w="893"/>
        <w:gridCol w:w="1070"/>
        <w:gridCol w:w="874"/>
        <w:gridCol w:w="893"/>
        <w:gridCol w:w="1066"/>
        <w:gridCol w:w="888"/>
        <w:gridCol w:w="912"/>
      </w:tblGrid>
      <w:tr w:rsidR="00645F73" w:rsidRPr="00F578BB" w14:paraId="6A46B98D" w14:textId="77777777" w:rsidTr="00290548">
        <w:tc>
          <w:tcPr>
            <w:tcW w:w="3749" w:type="dxa"/>
            <w:gridSpan w:val="4"/>
            <w:vMerge w:val="restart"/>
          </w:tcPr>
          <w:p w14:paraId="0523176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</w:tcPr>
          <w:p w14:paraId="2E46391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685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&lt;****&gt;</w:t>
              </w:r>
            </w:hyperlink>
          </w:p>
        </w:tc>
        <w:tc>
          <w:tcPr>
            <w:tcW w:w="8545" w:type="dxa"/>
            <w:gridSpan w:val="9"/>
          </w:tcPr>
          <w:p w14:paraId="570808C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645F73" w:rsidRPr="00F578BB" w14:paraId="640F7C6B" w14:textId="77777777" w:rsidTr="00290548">
        <w:tc>
          <w:tcPr>
            <w:tcW w:w="3749" w:type="dxa"/>
            <w:gridSpan w:val="4"/>
            <w:vMerge/>
          </w:tcPr>
          <w:p w14:paraId="36493396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14CC168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2" w:type="dxa"/>
            <w:gridSpan w:val="3"/>
          </w:tcPr>
          <w:p w14:paraId="68A48A4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2837" w:type="dxa"/>
            <w:gridSpan w:val="3"/>
          </w:tcPr>
          <w:p w14:paraId="0B5A657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2866" w:type="dxa"/>
            <w:gridSpan w:val="3"/>
          </w:tcPr>
          <w:p w14:paraId="25F2861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2CDCF968" w14:textId="77777777" w:rsidTr="00290548">
        <w:tc>
          <w:tcPr>
            <w:tcW w:w="912" w:type="dxa"/>
          </w:tcPr>
          <w:p w14:paraId="4125011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883" w:type="dxa"/>
          </w:tcPr>
          <w:p w14:paraId="43A6CE1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1152" w:type="dxa"/>
          </w:tcPr>
          <w:p w14:paraId="713DAEF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802" w:type="dxa"/>
          </w:tcPr>
          <w:p w14:paraId="666ED6D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1416" w:type="dxa"/>
            <w:vMerge/>
          </w:tcPr>
          <w:p w14:paraId="453488C3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B6F837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883" w:type="dxa"/>
          </w:tcPr>
          <w:p w14:paraId="501287C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93" w:type="dxa"/>
          </w:tcPr>
          <w:p w14:paraId="71EEBAB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1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70" w:type="dxa"/>
          </w:tcPr>
          <w:p w14:paraId="6E7D38B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874" w:type="dxa"/>
          </w:tcPr>
          <w:p w14:paraId="54F5E70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93" w:type="dxa"/>
          </w:tcPr>
          <w:p w14:paraId="78ABC41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2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66" w:type="dxa"/>
          </w:tcPr>
          <w:p w14:paraId="708E7F1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888" w:type="dxa"/>
          </w:tcPr>
          <w:p w14:paraId="25ADB1C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912" w:type="dxa"/>
          </w:tcPr>
          <w:p w14:paraId="1389E9D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3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1CB2E3FD" w14:textId="77777777" w:rsidTr="00290548">
        <w:tc>
          <w:tcPr>
            <w:tcW w:w="912" w:type="dxa"/>
          </w:tcPr>
          <w:p w14:paraId="3458E0E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3" w:type="dxa"/>
          </w:tcPr>
          <w:p w14:paraId="50B7BFE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2" w:type="dxa"/>
          </w:tcPr>
          <w:p w14:paraId="3449C22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02" w:type="dxa"/>
          </w:tcPr>
          <w:p w14:paraId="0CAB409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6" w:type="dxa"/>
          </w:tcPr>
          <w:p w14:paraId="20D8DD0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66" w:type="dxa"/>
          </w:tcPr>
          <w:p w14:paraId="3AA54EE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83" w:type="dxa"/>
          </w:tcPr>
          <w:p w14:paraId="72D0040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93" w:type="dxa"/>
          </w:tcPr>
          <w:p w14:paraId="3138394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70" w:type="dxa"/>
          </w:tcPr>
          <w:p w14:paraId="54FAD2A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74" w:type="dxa"/>
          </w:tcPr>
          <w:p w14:paraId="35712E4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93" w:type="dxa"/>
          </w:tcPr>
          <w:p w14:paraId="52096E8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66" w:type="dxa"/>
          </w:tcPr>
          <w:p w14:paraId="4EE1F9D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88" w:type="dxa"/>
          </w:tcPr>
          <w:p w14:paraId="4E3BCF2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12" w:type="dxa"/>
          </w:tcPr>
          <w:p w14:paraId="67860D2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645F73" w:rsidRPr="00F578BB" w14:paraId="37897D00" w14:textId="77777777" w:rsidTr="00290548">
        <w:tc>
          <w:tcPr>
            <w:tcW w:w="912" w:type="dxa"/>
          </w:tcPr>
          <w:p w14:paraId="15E1267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798CAC7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2" w:type="dxa"/>
          </w:tcPr>
          <w:p w14:paraId="24C1554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dxa"/>
          </w:tcPr>
          <w:p w14:paraId="27F07A8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</w:tcPr>
          <w:p w14:paraId="4F9A483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6" w:type="dxa"/>
          </w:tcPr>
          <w:p w14:paraId="6CD058E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0FEEFB8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5E34DFB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</w:tcPr>
          <w:p w14:paraId="2D77F9C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dxa"/>
          </w:tcPr>
          <w:p w14:paraId="6EB60FE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598CC4C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6" w:type="dxa"/>
          </w:tcPr>
          <w:p w14:paraId="086587B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8" w:type="dxa"/>
          </w:tcPr>
          <w:p w14:paraId="3A1462A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3B188A9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46D13731" w14:textId="77777777" w:rsidTr="00290548">
        <w:tc>
          <w:tcPr>
            <w:tcW w:w="912" w:type="dxa"/>
          </w:tcPr>
          <w:p w14:paraId="308D410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360506E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2" w:type="dxa"/>
          </w:tcPr>
          <w:p w14:paraId="79E5D54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dxa"/>
          </w:tcPr>
          <w:p w14:paraId="0134FCF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</w:tcPr>
          <w:p w14:paraId="68D8305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6" w:type="dxa"/>
          </w:tcPr>
          <w:p w14:paraId="48C4744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33AE470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3FE6981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</w:tcPr>
          <w:p w14:paraId="0C65F3C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dxa"/>
          </w:tcPr>
          <w:p w14:paraId="3E45634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06FE295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6" w:type="dxa"/>
          </w:tcPr>
          <w:p w14:paraId="5F845E7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8" w:type="dxa"/>
          </w:tcPr>
          <w:p w14:paraId="742A05F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0B3336F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08DCD88B" w14:textId="77777777" w:rsidTr="00290548">
        <w:tc>
          <w:tcPr>
            <w:tcW w:w="912" w:type="dxa"/>
          </w:tcPr>
          <w:p w14:paraId="633F1DE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076A1AB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2" w:type="dxa"/>
          </w:tcPr>
          <w:p w14:paraId="0C90312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dxa"/>
          </w:tcPr>
          <w:p w14:paraId="12BB82D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</w:tcPr>
          <w:p w14:paraId="3E9800E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6" w:type="dxa"/>
          </w:tcPr>
          <w:p w14:paraId="68673C4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5B7FC5D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4FD5610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</w:tcPr>
          <w:p w14:paraId="47F7616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dxa"/>
          </w:tcPr>
          <w:p w14:paraId="7860271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1BC8C7E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6" w:type="dxa"/>
          </w:tcPr>
          <w:p w14:paraId="00A95F8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8" w:type="dxa"/>
          </w:tcPr>
          <w:p w14:paraId="7CC3895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747A09F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5CA5DA61" w14:textId="77777777" w:rsidTr="00290548">
        <w:tc>
          <w:tcPr>
            <w:tcW w:w="3749" w:type="dxa"/>
            <w:gridSpan w:val="4"/>
          </w:tcPr>
          <w:p w14:paraId="1B6C0C9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1416" w:type="dxa"/>
          </w:tcPr>
          <w:p w14:paraId="1B2AAF6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6" w:type="dxa"/>
          </w:tcPr>
          <w:p w14:paraId="4F97DA0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0F93658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93" w:type="dxa"/>
          </w:tcPr>
          <w:p w14:paraId="24AACDF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70" w:type="dxa"/>
          </w:tcPr>
          <w:p w14:paraId="47ACB2C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dxa"/>
          </w:tcPr>
          <w:p w14:paraId="4754718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93" w:type="dxa"/>
          </w:tcPr>
          <w:p w14:paraId="0D937EE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66" w:type="dxa"/>
          </w:tcPr>
          <w:p w14:paraId="6E78A60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8" w:type="dxa"/>
          </w:tcPr>
          <w:p w14:paraId="2587592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912" w:type="dxa"/>
          </w:tcPr>
          <w:p w14:paraId="54730C2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4B4197D3" w14:textId="77777777" w:rsidTr="00290548">
        <w:tc>
          <w:tcPr>
            <w:tcW w:w="5165" w:type="dxa"/>
            <w:gridSpan w:val="5"/>
          </w:tcPr>
          <w:p w14:paraId="61B7AD8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66" w:type="dxa"/>
          </w:tcPr>
          <w:p w14:paraId="5E8807C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dxa"/>
          </w:tcPr>
          <w:p w14:paraId="239F35E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93" w:type="dxa"/>
          </w:tcPr>
          <w:p w14:paraId="2DE4E71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70" w:type="dxa"/>
          </w:tcPr>
          <w:p w14:paraId="4182525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dxa"/>
          </w:tcPr>
          <w:p w14:paraId="3F9CDC0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93" w:type="dxa"/>
          </w:tcPr>
          <w:p w14:paraId="7FB1898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66" w:type="dxa"/>
          </w:tcPr>
          <w:p w14:paraId="58F6C8F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8" w:type="dxa"/>
          </w:tcPr>
          <w:p w14:paraId="0E89083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912" w:type="dxa"/>
          </w:tcPr>
          <w:p w14:paraId="3A0E222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2E6A4914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E98">
        <w:rPr>
          <w:rFonts w:ascii="Times New Roman" w:eastAsiaTheme="minorHAnsi" w:hAnsi="Times New Roman"/>
          <w:b/>
          <w:bCs/>
          <w:sz w:val="28"/>
          <w:szCs w:val="28"/>
        </w:rPr>
        <w:t>Раздел 1. Итоговые показатели бюджетной сметы</w:t>
      </w:r>
    </w:p>
    <w:p w14:paraId="3E824C6C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2. Лимиты бюджетных обязательств</w:t>
      </w:r>
    </w:p>
    <w:p w14:paraId="27BAA201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расходам получателя бюджетных средств </w:t>
      </w:r>
      <w:hyperlink w:anchor="P684" w:history="1">
        <w:r w:rsidRPr="00F578BB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&lt;***&gt;</w:t>
        </w:r>
      </w:hyperlink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850"/>
        <w:gridCol w:w="768"/>
        <w:gridCol w:w="835"/>
        <w:gridCol w:w="1133"/>
        <w:gridCol w:w="835"/>
        <w:gridCol w:w="1301"/>
        <w:gridCol w:w="1037"/>
        <w:gridCol w:w="744"/>
        <w:gridCol w:w="840"/>
        <w:gridCol w:w="1032"/>
        <w:gridCol w:w="744"/>
        <w:gridCol w:w="850"/>
        <w:gridCol w:w="1032"/>
        <w:gridCol w:w="739"/>
        <w:gridCol w:w="869"/>
      </w:tblGrid>
      <w:tr w:rsidR="00645F73" w:rsidRPr="00F578BB" w14:paraId="63B8D0C4" w14:textId="77777777" w:rsidTr="00290548">
        <w:tc>
          <w:tcPr>
            <w:tcW w:w="1872" w:type="dxa"/>
            <w:vMerge w:val="restart"/>
          </w:tcPr>
          <w:p w14:paraId="3DE5C0E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32253A4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3571" w:type="dxa"/>
            <w:gridSpan w:val="4"/>
            <w:vMerge w:val="restart"/>
          </w:tcPr>
          <w:p w14:paraId="593974A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14:paraId="0C3D3A1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685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&lt;****&gt;</w:t>
              </w:r>
            </w:hyperlink>
          </w:p>
        </w:tc>
        <w:tc>
          <w:tcPr>
            <w:tcW w:w="7887" w:type="dxa"/>
            <w:gridSpan w:val="9"/>
          </w:tcPr>
          <w:p w14:paraId="23EA046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645F73" w:rsidRPr="00F578BB" w14:paraId="648B219F" w14:textId="77777777" w:rsidTr="00290548">
        <w:tc>
          <w:tcPr>
            <w:tcW w:w="1872" w:type="dxa"/>
            <w:vMerge/>
          </w:tcPr>
          <w:p w14:paraId="442DE31E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F6ECFAA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vMerge/>
          </w:tcPr>
          <w:p w14:paraId="49217776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23F0C761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3"/>
          </w:tcPr>
          <w:p w14:paraId="671DA21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2626" w:type="dxa"/>
            <w:gridSpan w:val="3"/>
          </w:tcPr>
          <w:p w14:paraId="76E01BA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14:paraId="0E90D01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1BA6B27C" w14:textId="77777777" w:rsidTr="00290548">
        <w:tc>
          <w:tcPr>
            <w:tcW w:w="1872" w:type="dxa"/>
            <w:vMerge/>
          </w:tcPr>
          <w:p w14:paraId="4895BDDB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3A16662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</w:tcPr>
          <w:p w14:paraId="51E17FB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835" w:type="dxa"/>
          </w:tcPr>
          <w:p w14:paraId="52EC64B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1133" w:type="dxa"/>
          </w:tcPr>
          <w:p w14:paraId="51E0C24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835" w:type="dxa"/>
          </w:tcPr>
          <w:p w14:paraId="3689288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1301" w:type="dxa"/>
            <w:vMerge/>
          </w:tcPr>
          <w:p w14:paraId="46E4B8FB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F994B4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46E9B15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40" w:type="dxa"/>
          </w:tcPr>
          <w:p w14:paraId="0E44580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4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32" w:type="dxa"/>
          </w:tcPr>
          <w:p w14:paraId="6EF2CC9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739F2C2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50" w:type="dxa"/>
          </w:tcPr>
          <w:p w14:paraId="3C6D745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5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32" w:type="dxa"/>
          </w:tcPr>
          <w:p w14:paraId="4E13F80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39" w:type="dxa"/>
          </w:tcPr>
          <w:p w14:paraId="6F20068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69" w:type="dxa"/>
          </w:tcPr>
          <w:p w14:paraId="3AA65F6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6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618AD1B4" w14:textId="77777777" w:rsidTr="00290548">
        <w:tc>
          <w:tcPr>
            <w:tcW w:w="1872" w:type="dxa"/>
          </w:tcPr>
          <w:p w14:paraId="6519FE2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31375C4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8" w:type="dxa"/>
          </w:tcPr>
          <w:p w14:paraId="33DD032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35" w:type="dxa"/>
          </w:tcPr>
          <w:p w14:paraId="40CE37A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3" w:type="dxa"/>
          </w:tcPr>
          <w:p w14:paraId="42399E4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5" w:type="dxa"/>
          </w:tcPr>
          <w:p w14:paraId="377A658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1" w:type="dxa"/>
          </w:tcPr>
          <w:p w14:paraId="6D96EF4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37" w:type="dxa"/>
          </w:tcPr>
          <w:p w14:paraId="52661F7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44" w:type="dxa"/>
          </w:tcPr>
          <w:p w14:paraId="32D27D7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40" w:type="dxa"/>
          </w:tcPr>
          <w:p w14:paraId="5022FDA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32" w:type="dxa"/>
          </w:tcPr>
          <w:p w14:paraId="696A43A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44" w:type="dxa"/>
          </w:tcPr>
          <w:p w14:paraId="2CB1BF1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14:paraId="39FCF7B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2" w:type="dxa"/>
          </w:tcPr>
          <w:p w14:paraId="38B865A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39" w:type="dxa"/>
          </w:tcPr>
          <w:p w14:paraId="15206B4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9" w:type="dxa"/>
          </w:tcPr>
          <w:p w14:paraId="17C0FBD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168E210B" w14:textId="77777777" w:rsidTr="00290548">
        <w:tc>
          <w:tcPr>
            <w:tcW w:w="1872" w:type="dxa"/>
          </w:tcPr>
          <w:p w14:paraId="259BDBB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74959A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8" w:type="dxa"/>
          </w:tcPr>
          <w:p w14:paraId="0400D81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2F6E0F2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2C48BC4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7D6C2A4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399F36B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dxa"/>
          </w:tcPr>
          <w:p w14:paraId="2C020E0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5E0E15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</w:tcPr>
          <w:p w14:paraId="7F315BF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23A1BD4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0EE7A05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6FE147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3C653A8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dxa"/>
          </w:tcPr>
          <w:p w14:paraId="1282560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2D2C463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045EFB5D" w14:textId="77777777" w:rsidTr="00290548">
        <w:tc>
          <w:tcPr>
            <w:tcW w:w="1872" w:type="dxa"/>
          </w:tcPr>
          <w:p w14:paraId="659668E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64351D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8" w:type="dxa"/>
          </w:tcPr>
          <w:p w14:paraId="6FA687F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62BB85D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4F0A8B6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6292E9C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391E43D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dxa"/>
          </w:tcPr>
          <w:p w14:paraId="591D67D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5824BF8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</w:tcPr>
          <w:p w14:paraId="14D4688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33BAA54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1A63BBB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F25E97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6C79A58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dxa"/>
          </w:tcPr>
          <w:p w14:paraId="11D1559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26CC3D7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663BC3CE" w14:textId="77777777" w:rsidTr="00290548">
        <w:tc>
          <w:tcPr>
            <w:tcW w:w="2722" w:type="dxa"/>
            <w:gridSpan w:val="2"/>
          </w:tcPr>
          <w:p w14:paraId="4ADDDF4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768" w:type="dxa"/>
          </w:tcPr>
          <w:p w14:paraId="3CCC4F8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0513137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47DE323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32384E9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352C4AC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dxa"/>
          </w:tcPr>
          <w:p w14:paraId="7F3C9BA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532CA28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0" w:type="dxa"/>
          </w:tcPr>
          <w:p w14:paraId="7263B98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76D181D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5E6F745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50" w:type="dxa"/>
          </w:tcPr>
          <w:p w14:paraId="74CE257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237FF82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dxa"/>
          </w:tcPr>
          <w:p w14:paraId="7F5F094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7BF44D0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4AD0CB55" w14:textId="77777777" w:rsidTr="00290548">
        <w:tc>
          <w:tcPr>
            <w:tcW w:w="2722" w:type="dxa"/>
            <w:gridSpan w:val="2"/>
          </w:tcPr>
          <w:p w14:paraId="1DD3B3F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2" w:type="dxa"/>
            <w:gridSpan w:val="5"/>
          </w:tcPr>
          <w:p w14:paraId="5DAAF2E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37" w:type="dxa"/>
          </w:tcPr>
          <w:p w14:paraId="023647C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776CD41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0" w:type="dxa"/>
          </w:tcPr>
          <w:p w14:paraId="2512648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4DA799E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31C7633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50" w:type="dxa"/>
          </w:tcPr>
          <w:p w14:paraId="493544D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1B9DBCA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dxa"/>
          </w:tcPr>
          <w:p w14:paraId="0D5A108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5338F30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471549A8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77A57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Лимиты бюджетных обязательств по расходам</w:t>
      </w:r>
    </w:p>
    <w:p w14:paraId="17DD19F3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предоставление бюджетных инвестиций юридическим лицам,</w:t>
      </w:r>
    </w:p>
    <w:p w14:paraId="1839378D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субсидий бюджетным и автономным учреждениям, иным</w:t>
      </w:r>
    </w:p>
    <w:p w14:paraId="6614DF82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некоммерческим организациям, межбюджетных трансфертов,</w:t>
      </w:r>
    </w:p>
    <w:p w14:paraId="49CF5C69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субсидий юридическим лицам, индивидуальным предпринимателям,</w:t>
      </w:r>
    </w:p>
    <w:p w14:paraId="33190E59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физическим лицам - производителям товаров, работ, услуг,</w:t>
      </w:r>
    </w:p>
    <w:p w14:paraId="63483CE1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субсидий государственным корпорациям, компаниям,</w:t>
      </w:r>
    </w:p>
    <w:p w14:paraId="655467B1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публично-правовым компаниям; осуществление платежей,</w:t>
      </w:r>
    </w:p>
    <w:p w14:paraId="721AD6FA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взносов, безвозмездных перечислений субъектам международного</w:t>
      </w:r>
    </w:p>
    <w:p w14:paraId="0AB62152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права; обслуживание государственного долга, исполнение</w:t>
      </w:r>
    </w:p>
    <w:p w14:paraId="0828FADE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судебных актов, государственных гарантий</w:t>
      </w:r>
    </w:p>
    <w:p w14:paraId="272CD358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 Федерации, а также по резервным расходам</w:t>
      </w:r>
    </w:p>
    <w:p w14:paraId="7DB48F63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763"/>
        <w:gridCol w:w="835"/>
        <w:gridCol w:w="1133"/>
        <w:gridCol w:w="830"/>
        <w:gridCol w:w="1301"/>
        <w:gridCol w:w="1032"/>
        <w:gridCol w:w="744"/>
        <w:gridCol w:w="845"/>
        <w:gridCol w:w="1032"/>
        <w:gridCol w:w="744"/>
        <w:gridCol w:w="845"/>
        <w:gridCol w:w="1027"/>
        <w:gridCol w:w="744"/>
        <w:gridCol w:w="869"/>
      </w:tblGrid>
      <w:tr w:rsidR="00645F73" w:rsidRPr="00F578BB" w14:paraId="2384B793" w14:textId="77777777" w:rsidTr="00290548">
        <w:tc>
          <w:tcPr>
            <w:tcW w:w="1417" w:type="dxa"/>
            <w:vMerge w:val="restart"/>
          </w:tcPr>
          <w:p w14:paraId="12EDC08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00B72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3561" w:type="dxa"/>
            <w:gridSpan w:val="4"/>
            <w:vMerge w:val="restart"/>
          </w:tcPr>
          <w:p w14:paraId="247FAD3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14:paraId="5124BA1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684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&lt;***&gt;</w:t>
              </w:r>
            </w:hyperlink>
          </w:p>
        </w:tc>
        <w:tc>
          <w:tcPr>
            <w:tcW w:w="7882" w:type="dxa"/>
            <w:gridSpan w:val="9"/>
          </w:tcPr>
          <w:p w14:paraId="0905185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645F73" w:rsidRPr="00F578BB" w14:paraId="07A5987D" w14:textId="77777777" w:rsidTr="00290548">
        <w:tc>
          <w:tcPr>
            <w:tcW w:w="1417" w:type="dxa"/>
            <w:vMerge/>
          </w:tcPr>
          <w:p w14:paraId="35834BAF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8FB44C8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Merge/>
          </w:tcPr>
          <w:p w14:paraId="2A8A55B8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18073C01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3"/>
          </w:tcPr>
          <w:p w14:paraId="6895A2C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2621" w:type="dxa"/>
            <w:gridSpan w:val="3"/>
          </w:tcPr>
          <w:p w14:paraId="4F92201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14:paraId="33E5882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49D3B74B" w14:textId="77777777" w:rsidTr="00290548">
        <w:tc>
          <w:tcPr>
            <w:tcW w:w="1417" w:type="dxa"/>
            <w:vMerge/>
          </w:tcPr>
          <w:p w14:paraId="76D7B618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C71A9E2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3F8F23F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835" w:type="dxa"/>
          </w:tcPr>
          <w:p w14:paraId="71644F1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1133" w:type="dxa"/>
          </w:tcPr>
          <w:p w14:paraId="303A14D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830" w:type="dxa"/>
          </w:tcPr>
          <w:p w14:paraId="3F3D877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1301" w:type="dxa"/>
            <w:vMerge/>
          </w:tcPr>
          <w:p w14:paraId="3681DB02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EBBB73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72708A8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45" w:type="dxa"/>
          </w:tcPr>
          <w:p w14:paraId="627E425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7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32" w:type="dxa"/>
          </w:tcPr>
          <w:p w14:paraId="20C2F3F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7216431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45" w:type="dxa"/>
          </w:tcPr>
          <w:p w14:paraId="5B17B21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8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27" w:type="dxa"/>
          </w:tcPr>
          <w:p w14:paraId="3717671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17DA64D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69" w:type="dxa"/>
          </w:tcPr>
          <w:p w14:paraId="305BB8F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29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53E37758" w14:textId="77777777" w:rsidTr="00290548">
        <w:tc>
          <w:tcPr>
            <w:tcW w:w="1417" w:type="dxa"/>
          </w:tcPr>
          <w:p w14:paraId="5A2B90B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45C69F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3" w:type="dxa"/>
          </w:tcPr>
          <w:p w14:paraId="785B0C1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35" w:type="dxa"/>
          </w:tcPr>
          <w:p w14:paraId="57ECA26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3" w:type="dxa"/>
          </w:tcPr>
          <w:p w14:paraId="2C1E482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0" w:type="dxa"/>
          </w:tcPr>
          <w:p w14:paraId="20C366C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1" w:type="dxa"/>
          </w:tcPr>
          <w:p w14:paraId="034B7D6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32" w:type="dxa"/>
          </w:tcPr>
          <w:p w14:paraId="02166B0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44" w:type="dxa"/>
          </w:tcPr>
          <w:p w14:paraId="3113BAA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45" w:type="dxa"/>
          </w:tcPr>
          <w:p w14:paraId="5CEBF5A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32" w:type="dxa"/>
          </w:tcPr>
          <w:p w14:paraId="633CA05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44" w:type="dxa"/>
          </w:tcPr>
          <w:p w14:paraId="27E0608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45" w:type="dxa"/>
          </w:tcPr>
          <w:p w14:paraId="65E31D7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27" w:type="dxa"/>
          </w:tcPr>
          <w:p w14:paraId="54EE279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44" w:type="dxa"/>
          </w:tcPr>
          <w:p w14:paraId="4F7178A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9" w:type="dxa"/>
          </w:tcPr>
          <w:p w14:paraId="4F2EDD0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2DCAAB59" w14:textId="77777777" w:rsidTr="00290548">
        <w:tc>
          <w:tcPr>
            <w:tcW w:w="1417" w:type="dxa"/>
          </w:tcPr>
          <w:p w14:paraId="58663E3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56D964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</w:tcPr>
          <w:p w14:paraId="382A000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3E4FB9C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1397BC3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0" w:type="dxa"/>
          </w:tcPr>
          <w:p w14:paraId="3F1CACE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4A20E2D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6AAC422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D72B46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647F8BE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0C27685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5EDAFE1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1252977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7" w:type="dxa"/>
          </w:tcPr>
          <w:p w14:paraId="058890C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327347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721514C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606FDE45" w14:textId="77777777" w:rsidTr="00290548">
        <w:tc>
          <w:tcPr>
            <w:tcW w:w="1417" w:type="dxa"/>
          </w:tcPr>
          <w:p w14:paraId="531C50D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05559D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</w:tcPr>
          <w:p w14:paraId="65634C0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2D680BE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0B9E362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0" w:type="dxa"/>
          </w:tcPr>
          <w:p w14:paraId="4F8F37D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445E71F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7646434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008EF58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076CDDB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76832B8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212A6C5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738A488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7" w:type="dxa"/>
          </w:tcPr>
          <w:p w14:paraId="1B0E1CF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077B191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187F230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1BBC07AC" w14:textId="77777777" w:rsidTr="00290548">
        <w:tc>
          <w:tcPr>
            <w:tcW w:w="2267" w:type="dxa"/>
            <w:gridSpan w:val="2"/>
          </w:tcPr>
          <w:p w14:paraId="3EAEDA4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763" w:type="dxa"/>
          </w:tcPr>
          <w:p w14:paraId="54F8AE2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633D2E1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3D1EC74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0" w:type="dxa"/>
          </w:tcPr>
          <w:p w14:paraId="60CEF5B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7EB50C9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02B04BD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405ACC2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7655D0F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553EE02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82965F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1739D15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27" w:type="dxa"/>
          </w:tcPr>
          <w:p w14:paraId="2020757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1847D41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16A0391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7545790B" w14:textId="77777777" w:rsidTr="00290548">
        <w:tc>
          <w:tcPr>
            <w:tcW w:w="7129" w:type="dxa"/>
            <w:gridSpan w:val="7"/>
          </w:tcPr>
          <w:p w14:paraId="177F07C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32" w:type="dxa"/>
          </w:tcPr>
          <w:p w14:paraId="7F5B5E1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F36C7D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239E6C3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0FA92D8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8436CF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7DB7A43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27" w:type="dxa"/>
          </w:tcPr>
          <w:p w14:paraId="0924523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5173A9B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5D432DE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054191B0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EB5A0" w14:textId="77777777" w:rsidR="00645F73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0A86CD" w14:textId="77777777" w:rsidR="00645F73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E251D8" w14:textId="77777777" w:rsidR="00645F73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6AB08C" w14:textId="77777777" w:rsidR="00645F73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03C5F8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4. Лимиты бюджетных обязательств по расходам</w:t>
      </w:r>
    </w:p>
    <w:p w14:paraId="21CEB681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закупки товаров, работ, услуг, осуществляемые</w:t>
      </w:r>
    </w:p>
    <w:p w14:paraId="123C2CA3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получателем бюджетных средств в пользу третьих лиц</w:t>
      </w:r>
    </w:p>
    <w:p w14:paraId="29891E6A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"/>
        <w:gridCol w:w="586"/>
        <w:gridCol w:w="586"/>
        <w:gridCol w:w="586"/>
        <w:gridCol w:w="773"/>
        <w:gridCol w:w="590"/>
        <w:gridCol w:w="902"/>
        <w:gridCol w:w="710"/>
        <w:gridCol w:w="518"/>
        <w:gridCol w:w="737"/>
        <w:gridCol w:w="710"/>
        <w:gridCol w:w="518"/>
        <w:gridCol w:w="680"/>
        <w:gridCol w:w="715"/>
        <w:gridCol w:w="518"/>
        <w:gridCol w:w="680"/>
      </w:tblGrid>
      <w:tr w:rsidR="00645F73" w:rsidRPr="00F578BB" w14:paraId="129F69FB" w14:textId="77777777" w:rsidTr="00290548">
        <w:trPr>
          <w:jc w:val="center"/>
        </w:trPr>
        <w:tc>
          <w:tcPr>
            <w:tcW w:w="1296" w:type="dxa"/>
            <w:vMerge w:val="restart"/>
          </w:tcPr>
          <w:p w14:paraId="0C60A10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14:paraId="720D445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2535" w:type="dxa"/>
            <w:gridSpan w:val="4"/>
            <w:vMerge w:val="restart"/>
          </w:tcPr>
          <w:p w14:paraId="020347B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</w:tcPr>
          <w:p w14:paraId="52E34BC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685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&lt;****&gt;</w:t>
              </w:r>
            </w:hyperlink>
          </w:p>
        </w:tc>
        <w:tc>
          <w:tcPr>
            <w:tcW w:w="5786" w:type="dxa"/>
            <w:gridSpan w:val="9"/>
          </w:tcPr>
          <w:p w14:paraId="74DE639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645F73" w:rsidRPr="00F578BB" w14:paraId="73C10044" w14:textId="77777777" w:rsidTr="00290548">
        <w:trPr>
          <w:jc w:val="center"/>
        </w:trPr>
        <w:tc>
          <w:tcPr>
            <w:tcW w:w="1296" w:type="dxa"/>
            <w:vMerge/>
          </w:tcPr>
          <w:p w14:paraId="08B178A9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B6EA0E5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Merge/>
          </w:tcPr>
          <w:p w14:paraId="7E1F3F30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0FC81804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gridSpan w:val="3"/>
          </w:tcPr>
          <w:p w14:paraId="0A4E036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1908" w:type="dxa"/>
            <w:gridSpan w:val="3"/>
          </w:tcPr>
          <w:p w14:paraId="6DE672B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черный год планового периода)</w:t>
            </w:r>
          </w:p>
        </w:tc>
        <w:tc>
          <w:tcPr>
            <w:tcW w:w="1913" w:type="dxa"/>
            <w:gridSpan w:val="3"/>
          </w:tcPr>
          <w:p w14:paraId="3CCBDBE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3D1362CB" w14:textId="77777777" w:rsidTr="00290548">
        <w:trPr>
          <w:jc w:val="center"/>
        </w:trPr>
        <w:tc>
          <w:tcPr>
            <w:tcW w:w="1296" w:type="dxa"/>
            <w:vMerge/>
          </w:tcPr>
          <w:p w14:paraId="4E34237E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1427D1A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</w:tcPr>
          <w:p w14:paraId="2EC6309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586" w:type="dxa"/>
          </w:tcPr>
          <w:p w14:paraId="04435BD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773" w:type="dxa"/>
          </w:tcPr>
          <w:p w14:paraId="2726FD0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590" w:type="dxa"/>
          </w:tcPr>
          <w:p w14:paraId="1DC6D38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902" w:type="dxa"/>
            <w:vMerge/>
          </w:tcPr>
          <w:p w14:paraId="6FADF340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14:paraId="7F59DF3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35D4989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737" w:type="dxa"/>
          </w:tcPr>
          <w:p w14:paraId="37EEDCC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30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0" w:type="dxa"/>
          </w:tcPr>
          <w:p w14:paraId="61999FA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5D8EBB2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47AFDB0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31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5" w:type="dxa"/>
          </w:tcPr>
          <w:p w14:paraId="40729D6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080CFD3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755AF26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32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254BCAA2" w14:textId="77777777" w:rsidTr="00290548">
        <w:trPr>
          <w:jc w:val="center"/>
        </w:trPr>
        <w:tc>
          <w:tcPr>
            <w:tcW w:w="1296" w:type="dxa"/>
          </w:tcPr>
          <w:p w14:paraId="2BC1D0E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6" w:type="dxa"/>
          </w:tcPr>
          <w:p w14:paraId="4577E88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6" w:type="dxa"/>
          </w:tcPr>
          <w:p w14:paraId="241FC51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6" w:type="dxa"/>
          </w:tcPr>
          <w:p w14:paraId="71D861C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3" w:type="dxa"/>
          </w:tcPr>
          <w:p w14:paraId="152C4DD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90" w:type="dxa"/>
          </w:tcPr>
          <w:p w14:paraId="5FB2E14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2" w:type="dxa"/>
          </w:tcPr>
          <w:p w14:paraId="6C797F7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10" w:type="dxa"/>
          </w:tcPr>
          <w:p w14:paraId="0C1CD3A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18" w:type="dxa"/>
          </w:tcPr>
          <w:p w14:paraId="48F151A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7" w:type="dxa"/>
          </w:tcPr>
          <w:p w14:paraId="6CD6BAF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14:paraId="04CFE8F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18" w:type="dxa"/>
          </w:tcPr>
          <w:p w14:paraId="3728B44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" w:type="dxa"/>
          </w:tcPr>
          <w:p w14:paraId="2F98E74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15" w:type="dxa"/>
          </w:tcPr>
          <w:p w14:paraId="17EC6BD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18" w:type="dxa"/>
          </w:tcPr>
          <w:p w14:paraId="63F154D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0" w:type="dxa"/>
          </w:tcPr>
          <w:p w14:paraId="3C51B2F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7E6FDDB3" w14:textId="77777777" w:rsidTr="00290548">
        <w:trPr>
          <w:jc w:val="center"/>
        </w:trPr>
        <w:tc>
          <w:tcPr>
            <w:tcW w:w="1296" w:type="dxa"/>
          </w:tcPr>
          <w:p w14:paraId="67A969F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6952FCA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2FB356E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0E1AAE2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3097986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14:paraId="42BFAFB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4EC5E88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19779C4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1CB4147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14:paraId="4381A83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601F2C6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26F7773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7EA6106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43CF8CC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0C581D2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2B628AB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7D91D23C" w14:textId="77777777" w:rsidTr="00290548">
        <w:trPr>
          <w:jc w:val="center"/>
        </w:trPr>
        <w:tc>
          <w:tcPr>
            <w:tcW w:w="1296" w:type="dxa"/>
          </w:tcPr>
          <w:p w14:paraId="249912B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1F6FC58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1DF9BE1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10FE170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7EC5400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14:paraId="70353A8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4512667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6DF1C9F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FDD96F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14:paraId="22F56F5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3CBD9FA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51A24F8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5AD134D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26E6388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912C9D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10D6053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7B13C101" w14:textId="77777777" w:rsidTr="00290548">
        <w:trPr>
          <w:jc w:val="center"/>
        </w:trPr>
        <w:tc>
          <w:tcPr>
            <w:tcW w:w="1882" w:type="dxa"/>
            <w:gridSpan w:val="2"/>
          </w:tcPr>
          <w:p w14:paraId="5E3B32C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586" w:type="dxa"/>
          </w:tcPr>
          <w:p w14:paraId="20187E4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66B105D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3038FA3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14:paraId="14E4014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0A11A67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622CA48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5B0EC2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37" w:type="dxa"/>
          </w:tcPr>
          <w:p w14:paraId="4F6103A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0" w:type="dxa"/>
          </w:tcPr>
          <w:p w14:paraId="57D5722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32886E1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36F4969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6040F83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377F310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25885AE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33E35101" w14:textId="77777777" w:rsidTr="00290548">
        <w:trPr>
          <w:jc w:val="center"/>
        </w:trPr>
        <w:tc>
          <w:tcPr>
            <w:tcW w:w="5319" w:type="dxa"/>
            <w:gridSpan w:val="7"/>
          </w:tcPr>
          <w:p w14:paraId="3FE03DF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10" w:type="dxa"/>
          </w:tcPr>
          <w:p w14:paraId="18B54D0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7E59A0E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37" w:type="dxa"/>
          </w:tcPr>
          <w:p w14:paraId="4F7F563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0" w:type="dxa"/>
          </w:tcPr>
          <w:p w14:paraId="631BB67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3934442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25268FB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53641E4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42EA1F2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2AB9C5B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32A76470" w14:textId="77777777" w:rsidR="00645F73" w:rsidRPr="00F578BB" w:rsidRDefault="00645F73" w:rsidP="00645F73">
      <w:pPr>
        <w:rPr>
          <w:rFonts w:ascii="Times New Roman" w:hAnsi="Times New Roman"/>
          <w:color w:val="000000" w:themeColor="text1"/>
          <w:sz w:val="24"/>
          <w:szCs w:val="24"/>
        </w:rPr>
        <w:sectPr w:rsidR="00645F73" w:rsidRPr="00F578BB" w:rsidSect="00B97E98">
          <w:pgSz w:w="16838" w:h="11905" w:orient="landscape"/>
          <w:pgMar w:top="426" w:right="1134" w:bottom="850" w:left="1134" w:header="0" w:footer="0" w:gutter="0"/>
          <w:cols w:space="720"/>
        </w:sectPr>
      </w:pPr>
    </w:p>
    <w:p w14:paraId="5AC4E4B1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5. СПРАВОЧНО: Бюджетные ассигнования</w:t>
      </w:r>
    </w:p>
    <w:p w14:paraId="4E86497E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исполнение публичных нормативных обязательств</w:t>
      </w:r>
    </w:p>
    <w:p w14:paraId="10BE55E5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586"/>
        <w:gridCol w:w="581"/>
        <w:gridCol w:w="586"/>
        <w:gridCol w:w="773"/>
        <w:gridCol w:w="586"/>
        <w:gridCol w:w="912"/>
        <w:gridCol w:w="706"/>
        <w:gridCol w:w="518"/>
        <w:gridCol w:w="680"/>
        <w:gridCol w:w="715"/>
        <w:gridCol w:w="514"/>
        <w:gridCol w:w="680"/>
        <w:gridCol w:w="715"/>
        <w:gridCol w:w="518"/>
        <w:gridCol w:w="624"/>
      </w:tblGrid>
      <w:tr w:rsidR="00645F73" w:rsidRPr="00F578BB" w14:paraId="1EC963A6" w14:textId="77777777" w:rsidTr="00290548">
        <w:trPr>
          <w:jc w:val="center"/>
        </w:trPr>
        <w:tc>
          <w:tcPr>
            <w:tcW w:w="1306" w:type="dxa"/>
            <w:vMerge w:val="restart"/>
          </w:tcPr>
          <w:p w14:paraId="70F1F3F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14:paraId="0D29AA1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2526" w:type="dxa"/>
            <w:gridSpan w:val="4"/>
            <w:vMerge w:val="restart"/>
          </w:tcPr>
          <w:p w14:paraId="126F205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912" w:type="dxa"/>
            <w:vMerge w:val="restart"/>
          </w:tcPr>
          <w:p w14:paraId="4C38068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685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&lt;****&gt;</w:t>
              </w:r>
            </w:hyperlink>
          </w:p>
        </w:tc>
        <w:tc>
          <w:tcPr>
            <w:tcW w:w="5670" w:type="dxa"/>
            <w:gridSpan w:val="9"/>
          </w:tcPr>
          <w:p w14:paraId="1C5FB5A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</w:tr>
      <w:tr w:rsidR="00645F73" w:rsidRPr="00F578BB" w14:paraId="0AE9D55C" w14:textId="77777777" w:rsidTr="00290548">
        <w:trPr>
          <w:jc w:val="center"/>
        </w:trPr>
        <w:tc>
          <w:tcPr>
            <w:tcW w:w="1306" w:type="dxa"/>
            <w:vMerge/>
          </w:tcPr>
          <w:p w14:paraId="2F009AD1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54010A7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vMerge/>
          </w:tcPr>
          <w:p w14:paraId="45CBB082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14:paraId="323F3CE6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  <w:gridSpan w:val="3"/>
          </w:tcPr>
          <w:p w14:paraId="3F101CF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1909" w:type="dxa"/>
            <w:gridSpan w:val="3"/>
          </w:tcPr>
          <w:p w14:paraId="68333E2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1857" w:type="dxa"/>
            <w:gridSpan w:val="3"/>
          </w:tcPr>
          <w:p w14:paraId="10E3B6D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3ABB4C72" w14:textId="77777777" w:rsidTr="00290548">
        <w:trPr>
          <w:jc w:val="center"/>
        </w:trPr>
        <w:tc>
          <w:tcPr>
            <w:tcW w:w="1306" w:type="dxa"/>
            <w:vMerge/>
          </w:tcPr>
          <w:p w14:paraId="47AAE4F1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21DC613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</w:tcPr>
          <w:p w14:paraId="4B44762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586" w:type="dxa"/>
          </w:tcPr>
          <w:p w14:paraId="1C76B42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773" w:type="dxa"/>
          </w:tcPr>
          <w:p w14:paraId="10EA2D2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586" w:type="dxa"/>
          </w:tcPr>
          <w:p w14:paraId="02D3547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912" w:type="dxa"/>
            <w:vMerge/>
          </w:tcPr>
          <w:p w14:paraId="005B1EAA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</w:tcPr>
          <w:p w14:paraId="42B4084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0FAF205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4C78D09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33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5" w:type="dxa"/>
          </w:tcPr>
          <w:p w14:paraId="51E838E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4" w:type="dxa"/>
          </w:tcPr>
          <w:p w14:paraId="54DAF6C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6F398DA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34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5" w:type="dxa"/>
          </w:tcPr>
          <w:p w14:paraId="0DFD02D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3E628F4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24" w:type="dxa"/>
          </w:tcPr>
          <w:p w14:paraId="661E7D5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35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270F9B67" w14:textId="77777777" w:rsidTr="00290548">
        <w:trPr>
          <w:jc w:val="center"/>
        </w:trPr>
        <w:tc>
          <w:tcPr>
            <w:tcW w:w="1306" w:type="dxa"/>
          </w:tcPr>
          <w:p w14:paraId="3E70831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6" w:type="dxa"/>
          </w:tcPr>
          <w:p w14:paraId="7D61BC6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1" w:type="dxa"/>
          </w:tcPr>
          <w:p w14:paraId="2984C9D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6" w:type="dxa"/>
          </w:tcPr>
          <w:p w14:paraId="663F95C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3" w:type="dxa"/>
          </w:tcPr>
          <w:p w14:paraId="3061728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6" w:type="dxa"/>
          </w:tcPr>
          <w:p w14:paraId="25741F6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12" w:type="dxa"/>
          </w:tcPr>
          <w:p w14:paraId="72E4A0C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6" w:type="dxa"/>
          </w:tcPr>
          <w:p w14:paraId="47F8081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18" w:type="dxa"/>
          </w:tcPr>
          <w:p w14:paraId="115C586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0" w:type="dxa"/>
          </w:tcPr>
          <w:p w14:paraId="1EB8BB7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5" w:type="dxa"/>
          </w:tcPr>
          <w:p w14:paraId="2FFC9FB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14" w:type="dxa"/>
          </w:tcPr>
          <w:p w14:paraId="0988275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" w:type="dxa"/>
          </w:tcPr>
          <w:p w14:paraId="475B0C9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15" w:type="dxa"/>
          </w:tcPr>
          <w:p w14:paraId="0AFF466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18" w:type="dxa"/>
          </w:tcPr>
          <w:p w14:paraId="7E3D1B8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24" w:type="dxa"/>
          </w:tcPr>
          <w:p w14:paraId="0955439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51C735B7" w14:textId="77777777" w:rsidTr="00290548">
        <w:trPr>
          <w:jc w:val="center"/>
        </w:trPr>
        <w:tc>
          <w:tcPr>
            <w:tcW w:w="1306" w:type="dxa"/>
          </w:tcPr>
          <w:p w14:paraId="1CC98F3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7B871D4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dxa"/>
          </w:tcPr>
          <w:p w14:paraId="097BC5E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6C64DC5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74665EE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1654C29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4CB973D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14:paraId="019D00C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7F33A2B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7AF5365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2C31BAE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0ADB5AE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1C3A16F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7B91036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053BC32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</w:tcPr>
          <w:p w14:paraId="60B9C4F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259CF2CE" w14:textId="77777777" w:rsidTr="00290548">
        <w:trPr>
          <w:jc w:val="center"/>
        </w:trPr>
        <w:tc>
          <w:tcPr>
            <w:tcW w:w="1306" w:type="dxa"/>
          </w:tcPr>
          <w:p w14:paraId="6264877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45ADE63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dxa"/>
          </w:tcPr>
          <w:p w14:paraId="3B652A0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330A909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375A756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2455F9B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115A5F9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14:paraId="5310EEF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4BACDA9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414AB0A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6968537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62577AD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511045D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7853809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367867D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</w:tcPr>
          <w:p w14:paraId="44344DE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295AAE80" w14:textId="77777777" w:rsidTr="00290548">
        <w:trPr>
          <w:jc w:val="center"/>
        </w:trPr>
        <w:tc>
          <w:tcPr>
            <w:tcW w:w="1892" w:type="dxa"/>
            <w:gridSpan w:val="2"/>
          </w:tcPr>
          <w:p w14:paraId="111B8D8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581" w:type="dxa"/>
          </w:tcPr>
          <w:p w14:paraId="6911FCF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72235A8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515537C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4D4A7B0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3D5EA74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14:paraId="7344A35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2B3C0CB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39BF96F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060FC2E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25B4AF5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1FB8A3B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096E1D1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05DF0B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24" w:type="dxa"/>
          </w:tcPr>
          <w:p w14:paraId="0EE95B2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4120D6AE" w14:textId="77777777" w:rsidTr="00290548">
        <w:trPr>
          <w:jc w:val="center"/>
        </w:trPr>
        <w:tc>
          <w:tcPr>
            <w:tcW w:w="5330" w:type="dxa"/>
            <w:gridSpan w:val="7"/>
          </w:tcPr>
          <w:p w14:paraId="16E53B5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06" w:type="dxa"/>
          </w:tcPr>
          <w:p w14:paraId="7322667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09C12E8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5323E34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22D26DD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7DCC852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2A1E18C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5FA8F62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FF77BD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24" w:type="dxa"/>
          </w:tcPr>
          <w:p w14:paraId="04580E1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23D89AA5" w14:textId="77777777" w:rsidR="00645F73" w:rsidRPr="00F578BB" w:rsidRDefault="00645F73" w:rsidP="00645F73">
      <w:pPr>
        <w:rPr>
          <w:rFonts w:ascii="Times New Roman" w:hAnsi="Times New Roman"/>
          <w:color w:val="000000" w:themeColor="text1"/>
          <w:sz w:val="24"/>
          <w:szCs w:val="24"/>
        </w:rPr>
        <w:sectPr w:rsidR="00645F73" w:rsidRPr="00F578B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7B15FB7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1DD06" w14:textId="77777777" w:rsidR="00645F73" w:rsidRPr="00487869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 СПРАВОЧНО: Курс иностранной</w:t>
      </w:r>
    </w:p>
    <w:p w14:paraId="14791E74" w14:textId="77777777" w:rsidR="00645F73" w:rsidRPr="00487869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валюты к рублю Российской Федерации</w:t>
      </w:r>
    </w:p>
    <w:p w14:paraId="0591F194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814"/>
        <w:gridCol w:w="1928"/>
        <w:gridCol w:w="1757"/>
      </w:tblGrid>
      <w:tr w:rsidR="00645F73" w:rsidRPr="00F578BB" w14:paraId="7826E8D0" w14:textId="77777777" w:rsidTr="00290548">
        <w:tc>
          <w:tcPr>
            <w:tcW w:w="2495" w:type="dxa"/>
            <w:gridSpan w:val="2"/>
          </w:tcPr>
          <w:p w14:paraId="4AED7F6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Валюта</w:t>
            </w:r>
          </w:p>
        </w:tc>
        <w:tc>
          <w:tcPr>
            <w:tcW w:w="1814" w:type="dxa"/>
            <w:vMerge w:val="restart"/>
          </w:tcPr>
          <w:p w14:paraId="143D549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1928" w:type="dxa"/>
            <w:vMerge w:val="restart"/>
          </w:tcPr>
          <w:p w14:paraId="0FE29A8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1757" w:type="dxa"/>
            <w:vMerge w:val="restart"/>
          </w:tcPr>
          <w:p w14:paraId="034E914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424E20D3" w14:textId="77777777" w:rsidTr="00290548">
        <w:tc>
          <w:tcPr>
            <w:tcW w:w="1361" w:type="dxa"/>
          </w:tcPr>
          <w:p w14:paraId="07BE65F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134" w:type="dxa"/>
          </w:tcPr>
          <w:p w14:paraId="2E5B26A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36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814" w:type="dxa"/>
            <w:vMerge/>
          </w:tcPr>
          <w:p w14:paraId="79E7822D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179F58E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14:paraId="7ECE1024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45F73" w:rsidRPr="00F578BB" w14:paraId="0ED457ED" w14:textId="77777777" w:rsidTr="00290548">
        <w:tc>
          <w:tcPr>
            <w:tcW w:w="1361" w:type="dxa"/>
          </w:tcPr>
          <w:p w14:paraId="4A4E204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2395DF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14:paraId="5DD7D26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28" w:type="dxa"/>
          </w:tcPr>
          <w:p w14:paraId="3BB0BB2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57" w:type="dxa"/>
          </w:tcPr>
          <w:p w14:paraId="06087DF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45F73" w:rsidRPr="00F578BB" w14:paraId="5B1DDCFD" w14:textId="77777777" w:rsidTr="00290548">
        <w:tc>
          <w:tcPr>
            <w:tcW w:w="1361" w:type="dxa"/>
          </w:tcPr>
          <w:p w14:paraId="033DDC9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4551B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14:paraId="395DD6A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14:paraId="600042A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0509917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0079A00C" w14:textId="77777777" w:rsidTr="00290548">
        <w:tc>
          <w:tcPr>
            <w:tcW w:w="1361" w:type="dxa"/>
          </w:tcPr>
          <w:p w14:paraId="23B3CB8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949A7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14:paraId="36F5C01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14:paraId="0CD5E59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04D5285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04B801D6" w14:textId="77777777" w:rsidTr="00290548">
        <w:tc>
          <w:tcPr>
            <w:tcW w:w="1361" w:type="dxa"/>
          </w:tcPr>
          <w:p w14:paraId="54FDAB4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A172A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14:paraId="26B75EA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14:paraId="63B6460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62A8E72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22B133C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DA9E1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Руководитель учреждения</w:t>
      </w:r>
    </w:p>
    <w:p w14:paraId="7ABB08B5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(уполномоченное лицо) _________ ___________ ____________________</w:t>
      </w:r>
    </w:p>
    <w:p w14:paraId="7449FE23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                   (должность) (</w:t>
      </w:r>
      <w:proofErr w:type="gramStart"/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подпись)  (</w:t>
      </w:r>
      <w:proofErr w:type="gramEnd"/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фамилия, инициалы)</w:t>
      </w:r>
    </w:p>
    <w:p w14:paraId="55A7849E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Исполнитель _____________ ______________________ _______________________</w:t>
      </w:r>
    </w:p>
    <w:p w14:paraId="16977DA3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           (</w:t>
      </w:r>
      <w:proofErr w:type="gramStart"/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должность)   </w:t>
      </w:r>
      <w:proofErr w:type="gramEnd"/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(фамилия, инициалы)         (телефон)</w:t>
      </w:r>
    </w:p>
    <w:p w14:paraId="4CBBA0B1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"___" __________ 20___ г.</w:t>
      </w:r>
    </w:p>
    <w:p w14:paraId="55109545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783B5247" w14:textId="77777777" w:rsidR="00645F73" w:rsidRPr="00F578BB" w:rsidRDefault="00645F73" w:rsidP="00645F73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0624F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0" w:name="P682"/>
      <w:bookmarkEnd w:id="10"/>
      <w:r w:rsidRPr="00F578BB">
        <w:rPr>
          <w:rFonts w:ascii="Times New Roman" w:hAnsi="Times New Roman" w:cs="Times New Roman"/>
          <w:color w:val="000000" w:themeColor="text1"/>
        </w:rPr>
        <w:t>&lt;*&gt; В случае утверждения закона (решения) о бюджете на очередной финансовый год и плановый период.</w:t>
      </w:r>
    </w:p>
    <w:p w14:paraId="5358358F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1" w:name="P683"/>
      <w:bookmarkEnd w:id="11"/>
      <w:r w:rsidRPr="00F578BB">
        <w:rPr>
          <w:rFonts w:ascii="Times New Roman" w:hAnsi="Times New Roman" w:cs="Times New Roman"/>
          <w:color w:val="000000" w:themeColor="text1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14:paraId="7A0B8603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2" w:name="P684"/>
      <w:bookmarkEnd w:id="12"/>
      <w:r w:rsidRPr="00F578BB">
        <w:rPr>
          <w:rFonts w:ascii="Times New Roman" w:hAnsi="Times New Roman" w:cs="Times New Roman"/>
          <w:color w:val="000000" w:themeColor="text1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37" w:history="1">
        <w:r w:rsidRPr="00F578BB">
          <w:rPr>
            <w:rFonts w:ascii="Times New Roman" w:hAnsi="Times New Roman" w:cs="Times New Roman"/>
            <w:color w:val="000000" w:themeColor="text1"/>
          </w:rPr>
          <w:t>статьей 70</w:t>
        </w:r>
      </w:hyperlink>
      <w:r w:rsidRPr="00F578BB">
        <w:rPr>
          <w:rFonts w:ascii="Times New Roman" w:hAnsi="Times New Roman" w:cs="Times New Roman"/>
          <w:color w:val="000000" w:themeColor="text1"/>
        </w:rPr>
        <w:t xml:space="preserve"> Бюджетного кодекса Российской Федерации (Собрание законодательства Российской Федерации, 2007, № 18, ст. 2117, 2010, № 19, ст. 2291; 2013, № 52, ст. 6983).</w:t>
      </w:r>
    </w:p>
    <w:p w14:paraId="272123D7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3" w:name="P685"/>
      <w:bookmarkEnd w:id="13"/>
      <w:r w:rsidRPr="00F578BB">
        <w:rPr>
          <w:rFonts w:ascii="Times New Roman" w:hAnsi="Times New Roman" w:cs="Times New Roman"/>
          <w:color w:val="000000" w:themeColor="text1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14:paraId="3D68C799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DFFE9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F8AD9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24E94C1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D757F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6A9F" w14:textId="77777777" w:rsidR="00645F73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4154C" w14:textId="77777777" w:rsidR="00645F73" w:rsidRPr="00487869" w:rsidRDefault="00645F73" w:rsidP="00645F73">
      <w:pPr>
        <w:pStyle w:val="ConsPlusNonformat"/>
        <w:jc w:val="right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786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Приложение № 2</w:t>
      </w:r>
    </w:p>
    <w:p w14:paraId="34120603" w14:textId="77777777" w:rsidR="00645F73" w:rsidRPr="00487869" w:rsidRDefault="00645F73" w:rsidP="00645F7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7869">
        <w:rPr>
          <w:rFonts w:ascii="Times New Roman" w:hAnsi="Times New Roman" w:cs="Times New Roman"/>
          <w:color w:val="000000" w:themeColor="text1"/>
          <w:sz w:val="22"/>
          <w:szCs w:val="22"/>
        </w:rPr>
        <w:t>к Порядку составления, утверждения и ведения</w:t>
      </w:r>
    </w:p>
    <w:p w14:paraId="327D6F2B" w14:textId="77777777" w:rsidR="00645F73" w:rsidRPr="00487869" w:rsidRDefault="00645F73" w:rsidP="00645F7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7869">
        <w:rPr>
          <w:rFonts w:ascii="Times New Roman" w:hAnsi="Times New Roman" w:cs="Times New Roman"/>
          <w:color w:val="000000" w:themeColor="text1"/>
          <w:sz w:val="22"/>
          <w:szCs w:val="22"/>
        </w:rPr>
        <w:t>бюджетных смет Министерства образования и науки Республики Дагестан и казенных</w:t>
      </w:r>
    </w:p>
    <w:p w14:paraId="111E8271" w14:textId="77777777" w:rsidR="00645F73" w:rsidRPr="00487869" w:rsidRDefault="00645F73" w:rsidP="00645F7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7869">
        <w:rPr>
          <w:rFonts w:ascii="Times New Roman" w:hAnsi="Times New Roman" w:cs="Times New Roman"/>
          <w:color w:val="000000" w:themeColor="text1"/>
          <w:sz w:val="22"/>
          <w:szCs w:val="22"/>
        </w:rPr>
        <w:t>учреждений, находящихся в ведении Министерства</w:t>
      </w:r>
    </w:p>
    <w:p w14:paraId="5A7ED6E8" w14:textId="77777777" w:rsidR="00645F73" w:rsidRPr="00487869" w:rsidRDefault="00645F73" w:rsidP="00645F7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7869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образования и науки Республики Дагестан,</w:t>
      </w:r>
    </w:p>
    <w:p w14:paraId="4F07626A" w14:textId="77777777" w:rsidR="00645F73" w:rsidRPr="00487869" w:rsidRDefault="00645F73" w:rsidP="00645F7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78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утвержденный приказом Министерства образования и науки Республики Дагестан        </w:t>
      </w:r>
    </w:p>
    <w:p w14:paraId="69575811" w14:textId="59569AAC" w:rsidR="00645F73" w:rsidRPr="00B97E98" w:rsidRDefault="00645F73" w:rsidP="00645F73">
      <w:pPr>
        <w:pStyle w:val="ConsPlusNonformat"/>
        <w:jc w:val="righ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4878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F57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г.  № </w:t>
      </w:r>
      <w:r w:rsidR="00FF7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14:paraId="56DA8307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1913E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 Утверждаю</w:t>
      </w:r>
    </w:p>
    <w:p w14:paraId="438DA801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______________________________________________________</w:t>
      </w:r>
    </w:p>
    <w:p w14:paraId="2C72F5D9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(наименование должности лица, утвержденного</w:t>
      </w:r>
    </w:p>
    <w:p w14:paraId="514E443F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изменения показателей сметы;)</w:t>
      </w:r>
    </w:p>
    <w:p w14:paraId="429D0A7D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______________________________________________________</w:t>
      </w:r>
    </w:p>
    <w:p w14:paraId="1DA842F1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наименование главного распорядителя (распорядителя)</w:t>
      </w:r>
    </w:p>
    <w:p w14:paraId="5B1CCFBF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бюджетных средств; учреждения)</w:t>
      </w:r>
    </w:p>
    <w:p w14:paraId="7B5AB510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______________ _______________________</w:t>
      </w:r>
    </w:p>
    <w:p w14:paraId="61E12F7B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(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подпись)   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(расшифровка подписи)</w:t>
      </w:r>
    </w:p>
    <w:p w14:paraId="16E76784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"___" __________ 20___ г.</w:t>
      </w:r>
    </w:p>
    <w:p w14:paraId="467AE0A9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ИЗМЕНЕНИЕ ПОКАЗАТЕЛЕЙ БЮДЖЕТНОЙ СМЕТЫ</w:t>
      </w:r>
    </w:p>
    <w:p w14:paraId="73098597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НА 20___ ФИНАНСОВЫЙ ГОД (НА 20___ ФИНАНСОВЫЙ ГОД</w:t>
      </w:r>
    </w:p>
    <w:p w14:paraId="4F56D5A9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И ПЛАНОВЫЙ ПЕРИОД 20__ и 20__ ГОДОВ </w:t>
      </w:r>
      <w:hyperlink r:id="rId38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&lt;*&gt;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)</w:t>
      </w:r>
    </w:p>
    <w:p w14:paraId="514F8C23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┌────────┐</w:t>
      </w:r>
    </w:p>
    <w:p w14:paraId="73BFE916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│  Коды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│</w:t>
      </w:r>
    </w:p>
    <w:p w14:paraId="245DF10C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от "___" __________ 20___ г. </w:t>
      </w:r>
      <w:hyperlink r:id="rId39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&lt;**&gt;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├────────┤</w:t>
      </w:r>
    </w:p>
    <w:p w14:paraId="42F51D2B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Формы по </w:t>
      </w:r>
      <w:hyperlink r:id="rId40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ОКУД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│0501013 │</w:t>
      </w:r>
    </w:p>
    <w:p w14:paraId="506CE338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Получатель бюджетных средств                                     ├────────┤</w:t>
      </w:r>
    </w:p>
    <w:p w14:paraId="7C55CB0F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________________________________________                   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Дата  │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│</w:t>
      </w:r>
    </w:p>
    <w:p w14:paraId="025BF7FD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Распорядитель бюджетных средств                                  ├────────┤</w:t>
      </w:r>
    </w:p>
    <w:p w14:paraId="1D454A01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________________________________________    по Сводному </w:t>
      </w:r>
      <w:proofErr w:type="gramStart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реестру  │</w:t>
      </w:r>
      <w:proofErr w:type="gramEnd"/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│</w:t>
      </w:r>
    </w:p>
    <w:p w14:paraId="0634B879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                                                ├────────┤</w:t>
      </w:r>
    </w:p>
    <w:p w14:paraId="2F95B59A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Главный распорядитель                        по Сводному реестру │        │</w:t>
      </w:r>
    </w:p>
    <w:p w14:paraId="1D649EE7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бюджетных средств                                                ├────────┤</w:t>
      </w:r>
    </w:p>
    <w:p w14:paraId="3830C21C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________________________________________             Глава по БК │        │</w:t>
      </w:r>
    </w:p>
    <w:p w14:paraId="41937CDF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>Наименование бюджета                                             ├────────┤</w:t>
      </w:r>
    </w:p>
    <w:p w14:paraId="522A428A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________________________________________                по </w:t>
      </w:r>
      <w:hyperlink r:id="rId41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ОКТМО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│        │</w:t>
      </w:r>
    </w:p>
    <w:p w14:paraId="3A478592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                ___________________________                     ├────────┤</w:t>
      </w:r>
    </w:p>
    <w:p w14:paraId="64DBF8EB" w14:textId="77777777" w:rsidR="00645F73" w:rsidRPr="00F578BB" w:rsidRDefault="00645F73" w:rsidP="00645F7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</w:rPr>
      </w:pPr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Единица измерения: руб.                                  по </w:t>
      </w:r>
      <w:hyperlink r:id="rId42" w:history="1">
        <w:r w:rsidRPr="00F578BB">
          <w:rPr>
            <w:rFonts w:ascii="Courier New" w:eastAsiaTheme="minorHAnsi" w:hAnsi="Courier New" w:cs="Courier New"/>
            <w:color w:val="000000" w:themeColor="text1"/>
            <w:sz w:val="20"/>
            <w:szCs w:val="20"/>
          </w:rPr>
          <w:t>ОКЕИ</w:t>
        </w:r>
      </w:hyperlink>
      <w:r w:rsidRPr="00F578BB">
        <w:rPr>
          <w:rFonts w:ascii="Courier New" w:eastAsiaTheme="minorHAnsi" w:hAnsi="Courier New" w:cs="Courier New"/>
          <w:color w:val="000000" w:themeColor="text1"/>
          <w:sz w:val="20"/>
          <w:szCs w:val="20"/>
        </w:rPr>
        <w:t xml:space="preserve"> │   383  │</w:t>
      </w:r>
    </w:p>
    <w:p w14:paraId="65E94921" w14:textId="77777777" w:rsidR="00645F73" w:rsidRPr="00F578BB" w:rsidRDefault="00645F73" w:rsidP="00645F73">
      <w:pPr>
        <w:rPr>
          <w:rFonts w:ascii="Times New Roman" w:hAnsi="Times New Roman"/>
          <w:color w:val="000000" w:themeColor="text1"/>
          <w:sz w:val="24"/>
          <w:szCs w:val="24"/>
        </w:rPr>
        <w:sectPr w:rsidR="00645F73" w:rsidRPr="00F578BB" w:rsidSect="00487869">
          <w:pgSz w:w="11905" w:h="16838"/>
          <w:pgMar w:top="1843" w:right="850" w:bottom="709" w:left="1701" w:header="0" w:footer="0" w:gutter="0"/>
          <w:cols w:space="720"/>
        </w:sectPr>
      </w:pPr>
    </w:p>
    <w:p w14:paraId="41A75732" w14:textId="77777777" w:rsidR="00645F73" w:rsidRPr="00F578BB" w:rsidRDefault="00645F73" w:rsidP="00645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lastRenderedPageBreak/>
        <w:t>Раздел 1. Итоговые изменения показателей</w:t>
      </w:r>
    </w:p>
    <w:p w14:paraId="4BC8FBB2" w14:textId="77777777" w:rsidR="00645F73" w:rsidRPr="00F578BB" w:rsidRDefault="00645F73" w:rsidP="006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бюджетной сметы</w:t>
      </w:r>
    </w:p>
    <w:p w14:paraId="786CB008" w14:textId="77777777" w:rsidR="00645F73" w:rsidRPr="00F578BB" w:rsidRDefault="00645F73" w:rsidP="00645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83"/>
        <w:gridCol w:w="1152"/>
        <w:gridCol w:w="802"/>
        <w:gridCol w:w="1416"/>
        <w:gridCol w:w="1066"/>
        <w:gridCol w:w="883"/>
        <w:gridCol w:w="893"/>
        <w:gridCol w:w="1070"/>
        <w:gridCol w:w="874"/>
        <w:gridCol w:w="893"/>
        <w:gridCol w:w="1066"/>
        <w:gridCol w:w="888"/>
        <w:gridCol w:w="912"/>
      </w:tblGrid>
      <w:tr w:rsidR="00645F73" w:rsidRPr="00F578BB" w14:paraId="412743D7" w14:textId="77777777" w:rsidTr="00290548">
        <w:tc>
          <w:tcPr>
            <w:tcW w:w="3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0F9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A38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Код аналитического показателя </w:t>
            </w:r>
            <w:hyperlink r:id="rId43" w:history="1">
              <w:r w:rsidRPr="00F578BB">
                <w:rPr>
                  <w:rFonts w:ascii="Times New Roman" w:eastAsiaTheme="minorHAnsi" w:hAnsi="Times New Roman"/>
                  <w:color w:val="000000" w:themeColor="text1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8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04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Сумма (+, -)</w:t>
            </w:r>
          </w:p>
        </w:tc>
      </w:tr>
      <w:tr w:rsidR="00645F73" w:rsidRPr="00F578BB" w14:paraId="22E36119" w14:textId="77777777" w:rsidTr="00290548">
        <w:tc>
          <w:tcPr>
            <w:tcW w:w="3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F5B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E24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AE1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на 20__ год (на текущий 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E5F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на 20__ год (на первый год планового периода)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B0A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на 20__ год (на второй год планового периода)</w:t>
            </w:r>
          </w:p>
        </w:tc>
      </w:tr>
      <w:tr w:rsidR="00645F73" w:rsidRPr="00F578BB" w14:paraId="49382C38" w14:textId="77777777" w:rsidTr="0029054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3FB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AFF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EB4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D5C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E38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BDF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654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F9A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44" w:history="1">
              <w:r w:rsidRPr="00F578BB">
                <w:rPr>
                  <w:rFonts w:ascii="Times New Roman" w:eastAsiaTheme="minorHAnsi" w:hAnsi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B6F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58C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CDB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45" w:history="1">
              <w:r w:rsidRPr="00F578BB">
                <w:rPr>
                  <w:rFonts w:ascii="Times New Roman" w:eastAsiaTheme="minorHAnsi" w:hAnsi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DBD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DA1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A37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46" w:history="1">
              <w:r w:rsidRPr="00F578BB">
                <w:rPr>
                  <w:rFonts w:ascii="Times New Roman" w:eastAsiaTheme="minorHAnsi" w:hAnsi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</w:tr>
      <w:tr w:rsidR="00645F73" w:rsidRPr="00F578BB" w14:paraId="49AB914D" w14:textId="77777777" w:rsidTr="0029054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AD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94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330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CF4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16D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2B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72D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B06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F6E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E82B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EDC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B1A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297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54C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645F73" w:rsidRPr="00F578BB" w14:paraId="26EFE4BA" w14:textId="77777777" w:rsidTr="0029054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5C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4B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CF9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D0C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EDD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565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6C0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365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60C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15B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657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8C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A4F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EC0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45F73" w:rsidRPr="00F578BB" w14:paraId="7C689666" w14:textId="77777777" w:rsidTr="0029054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967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959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88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08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0E6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331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E4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38E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F70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60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14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ED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BD8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818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45F73" w:rsidRPr="00F578BB" w14:paraId="5049E6EF" w14:textId="77777777" w:rsidTr="00290548"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469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Итого по коду БК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5A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1B8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21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1C4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E08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ABA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8E5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59D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B95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AE9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45F73" w:rsidRPr="00F578BB" w14:paraId="4DA71B08" w14:textId="77777777" w:rsidTr="00290548"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3F1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B9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D3C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A26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751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B26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103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B7A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52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A89" w14:textId="77777777" w:rsidR="00645F73" w:rsidRPr="00F578BB" w:rsidRDefault="00645F73" w:rsidP="0029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F578B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1EC4E85F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35A3C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2. Лимиты бюджетных обязательств по расходам</w:t>
      </w:r>
    </w:p>
    <w:p w14:paraId="18795B7C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получателя бюджетных средств </w:t>
      </w:r>
      <w:hyperlink w:anchor="P1289" w:history="1">
        <w:r w:rsidRPr="00F578BB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&lt;***&gt;</w:t>
        </w:r>
      </w:hyperlink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850"/>
        <w:gridCol w:w="768"/>
        <w:gridCol w:w="835"/>
        <w:gridCol w:w="1133"/>
        <w:gridCol w:w="835"/>
        <w:gridCol w:w="1301"/>
        <w:gridCol w:w="1037"/>
        <w:gridCol w:w="744"/>
        <w:gridCol w:w="840"/>
        <w:gridCol w:w="1032"/>
        <w:gridCol w:w="744"/>
        <w:gridCol w:w="850"/>
        <w:gridCol w:w="1032"/>
        <w:gridCol w:w="739"/>
        <w:gridCol w:w="869"/>
      </w:tblGrid>
      <w:tr w:rsidR="00645F73" w:rsidRPr="00F578BB" w14:paraId="3C9CAC9B" w14:textId="77777777" w:rsidTr="00290548">
        <w:tc>
          <w:tcPr>
            <w:tcW w:w="1872" w:type="dxa"/>
            <w:vMerge w:val="restart"/>
          </w:tcPr>
          <w:p w14:paraId="02B7538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E0D3F3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3571" w:type="dxa"/>
            <w:gridSpan w:val="4"/>
            <w:vMerge w:val="restart"/>
          </w:tcPr>
          <w:p w14:paraId="6D3EBF2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14:paraId="1B3919E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1290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&lt;****&gt;</w:t>
              </w:r>
            </w:hyperlink>
          </w:p>
        </w:tc>
        <w:tc>
          <w:tcPr>
            <w:tcW w:w="7887" w:type="dxa"/>
            <w:gridSpan w:val="9"/>
          </w:tcPr>
          <w:p w14:paraId="78A3BD2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 (+, -)</w:t>
            </w:r>
          </w:p>
        </w:tc>
      </w:tr>
      <w:tr w:rsidR="00645F73" w:rsidRPr="00F578BB" w14:paraId="7E093A84" w14:textId="77777777" w:rsidTr="00290548">
        <w:tc>
          <w:tcPr>
            <w:tcW w:w="1872" w:type="dxa"/>
            <w:vMerge/>
          </w:tcPr>
          <w:p w14:paraId="61968090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5CEEE60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vMerge/>
          </w:tcPr>
          <w:p w14:paraId="4E9BBF74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480C922B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3"/>
          </w:tcPr>
          <w:p w14:paraId="25504AF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2626" w:type="dxa"/>
            <w:gridSpan w:val="3"/>
          </w:tcPr>
          <w:p w14:paraId="1458F3A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14:paraId="3387DBD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3185CC28" w14:textId="77777777" w:rsidTr="00290548">
        <w:tc>
          <w:tcPr>
            <w:tcW w:w="1872" w:type="dxa"/>
            <w:vMerge/>
          </w:tcPr>
          <w:p w14:paraId="4316C660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C5246B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</w:tcPr>
          <w:p w14:paraId="35130B0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835" w:type="dxa"/>
          </w:tcPr>
          <w:p w14:paraId="369A72B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1133" w:type="dxa"/>
          </w:tcPr>
          <w:p w14:paraId="5E30B82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835" w:type="dxa"/>
          </w:tcPr>
          <w:p w14:paraId="0E15241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1301" w:type="dxa"/>
            <w:vMerge/>
          </w:tcPr>
          <w:p w14:paraId="5C16F048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70CD72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42A669E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40" w:type="dxa"/>
          </w:tcPr>
          <w:p w14:paraId="0538A28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валюты по ОКВ</w:t>
            </w:r>
          </w:p>
        </w:tc>
        <w:tc>
          <w:tcPr>
            <w:tcW w:w="1032" w:type="dxa"/>
          </w:tcPr>
          <w:p w14:paraId="68BEC01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78DC506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50" w:type="dxa"/>
          </w:tcPr>
          <w:p w14:paraId="3704762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валюты по ОКВ</w:t>
            </w:r>
          </w:p>
        </w:tc>
        <w:tc>
          <w:tcPr>
            <w:tcW w:w="1032" w:type="dxa"/>
          </w:tcPr>
          <w:p w14:paraId="413572A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39" w:type="dxa"/>
          </w:tcPr>
          <w:p w14:paraId="3A7BA11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69" w:type="dxa"/>
          </w:tcPr>
          <w:p w14:paraId="33DFF34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валюты по ОКВ</w:t>
            </w:r>
          </w:p>
        </w:tc>
      </w:tr>
      <w:tr w:rsidR="00645F73" w:rsidRPr="00F578BB" w14:paraId="04B7559D" w14:textId="77777777" w:rsidTr="00290548">
        <w:tc>
          <w:tcPr>
            <w:tcW w:w="1872" w:type="dxa"/>
          </w:tcPr>
          <w:p w14:paraId="74F5E5A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8794B8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8" w:type="dxa"/>
          </w:tcPr>
          <w:p w14:paraId="00537C0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35" w:type="dxa"/>
          </w:tcPr>
          <w:p w14:paraId="1DCA917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3" w:type="dxa"/>
          </w:tcPr>
          <w:p w14:paraId="7F3AF8B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5" w:type="dxa"/>
          </w:tcPr>
          <w:p w14:paraId="14646A1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1" w:type="dxa"/>
          </w:tcPr>
          <w:p w14:paraId="6B468D2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37" w:type="dxa"/>
          </w:tcPr>
          <w:p w14:paraId="0CA2161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44" w:type="dxa"/>
          </w:tcPr>
          <w:p w14:paraId="4136533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40" w:type="dxa"/>
          </w:tcPr>
          <w:p w14:paraId="5C22225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32" w:type="dxa"/>
          </w:tcPr>
          <w:p w14:paraId="248B5B0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44" w:type="dxa"/>
          </w:tcPr>
          <w:p w14:paraId="112F56E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14:paraId="6025F3C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2" w:type="dxa"/>
          </w:tcPr>
          <w:p w14:paraId="2B06BA1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39" w:type="dxa"/>
          </w:tcPr>
          <w:p w14:paraId="3C1CF9A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9" w:type="dxa"/>
          </w:tcPr>
          <w:p w14:paraId="3EA2C04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38E8F979" w14:textId="77777777" w:rsidTr="00290548">
        <w:tc>
          <w:tcPr>
            <w:tcW w:w="1872" w:type="dxa"/>
          </w:tcPr>
          <w:p w14:paraId="085C182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016E81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8" w:type="dxa"/>
          </w:tcPr>
          <w:p w14:paraId="19D240A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3207040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52329E0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7AE5DE7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5F95611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dxa"/>
          </w:tcPr>
          <w:p w14:paraId="00BA769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0C6534E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</w:tcPr>
          <w:p w14:paraId="21AB9A4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4F4952C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4AFA072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4F15DB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6AA66EE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dxa"/>
          </w:tcPr>
          <w:p w14:paraId="0DF8AFB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187AC51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6D36C168" w14:textId="77777777" w:rsidTr="00290548">
        <w:tc>
          <w:tcPr>
            <w:tcW w:w="2722" w:type="dxa"/>
            <w:gridSpan w:val="2"/>
          </w:tcPr>
          <w:p w14:paraId="5CB76E2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768" w:type="dxa"/>
          </w:tcPr>
          <w:p w14:paraId="040A785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20B63EE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0A96D87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57FC075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7AB20C2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dxa"/>
          </w:tcPr>
          <w:p w14:paraId="1B8886C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5FA6BDF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0" w:type="dxa"/>
          </w:tcPr>
          <w:p w14:paraId="1AD3298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31ED676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7BA5A7B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50" w:type="dxa"/>
          </w:tcPr>
          <w:p w14:paraId="1D1F557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561EB58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dxa"/>
          </w:tcPr>
          <w:p w14:paraId="7327138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3D25C65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65BD431B" w14:textId="77777777" w:rsidTr="00290548">
        <w:tc>
          <w:tcPr>
            <w:tcW w:w="2722" w:type="dxa"/>
            <w:gridSpan w:val="2"/>
          </w:tcPr>
          <w:p w14:paraId="68A6AFC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2" w:type="dxa"/>
            <w:gridSpan w:val="5"/>
          </w:tcPr>
          <w:p w14:paraId="5DB1A4C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37" w:type="dxa"/>
          </w:tcPr>
          <w:p w14:paraId="030B577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52621C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0" w:type="dxa"/>
          </w:tcPr>
          <w:p w14:paraId="02EBA59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253B925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7969748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50" w:type="dxa"/>
          </w:tcPr>
          <w:p w14:paraId="5DA7A7D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03DE023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dxa"/>
          </w:tcPr>
          <w:p w14:paraId="770823D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0E54C95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28C4529A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1B816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3. Лимиты бюджетных обязательств по расходам</w:t>
      </w:r>
    </w:p>
    <w:p w14:paraId="6D1FEB2C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предоставление бюджетных инвестиции юридическим лицам,</w:t>
      </w:r>
    </w:p>
    <w:p w14:paraId="7C8DE640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субсидий бюджетным и автономным учреждениям,</w:t>
      </w:r>
    </w:p>
    <w:p w14:paraId="6AC71B69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иным некоммерческим организациям, межбюджетных трансфертов,</w:t>
      </w:r>
    </w:p>
    <w:p w14:paraId="73737637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субсидий юридическим лицам, индивидуальным предпринимателям,</w:t>
      </w:r>
    </w:p>
    <w:p w14:paraId="2F8B0B8D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физическим лицам - производителям товаров, работ, услуг,</w:t>
      </w:r>
    </w:p>
    <w:p w14:paraId="0446E589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субсидий государственным корпорациям, компаниям,</w:t>
      </w:r>
    </w:p>
    <w:p w14:paraId="2EE06CEC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публично-правовым компаниям; осуществление платежей,</w:t>
      </w:r>
    </w:p>
    <w:p w14:paraId="72BF5D64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взносов, безвозмездных перечислений субъектам международного</w:t>
      </w:r>
    </w:p>
    <w:p w14:paraId="326EC65B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права; обслуживание государственного долга, исполнение</w:t>
      </w:r>
    </w:p>
    <w:p w14:paraId="5EBC62CE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судебных актов, государственных гарантий</w:t>
      </w:r>
    </w:p>
    <w:p w14:paraId="7C275931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Российской Федерации, а также по резервным расходам</w:t>
      </w:r>
    </w:p>
    <w:p w14:paraId="0C959D46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763"/>
        <w:gridCol w:w="835"/>
        <w:gridCol w:w="1133"/>
        <w:gridCol w:w="830"/>
        <w:gridCol w:w="1301"/>
        <w:gridCol w:w="1032"/>
        <w:gridCol w:w="744"/>
        <w:gridCol w:w="845"/>
        <w:gridCol w:w="1032"/>
        <w:gridCol w:w="744"/>
        <w:gridCol w:w="845"/>
        <w:gridCol w:w="1027"/>
        <w:gridCol w:w="744"/>
        <w:gridCol w:w="869"/>
      </w:tblGrid>
      <w:tr w:rsidR="00645F73" w:rsidRPr="00F578BB" w14:paraId="01E75FE5" w14:textId="77777777" w:rsidTr="00290548">
        <w:tc>
          <w:tcPr>
            <w:tcW w:w="1417" w:type="dxa"/>
            <w:vMerge w:val="restart"/>
          </w:tcPr>
          <w:p w14:paraId="62BF2C4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5B12227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3561" w:type="dxa"/>
            <w:gridSpan w:val="4"/>
            <w:vMerge w:val="restart"/>
          </w:tcPr>
          <w:p w14:paraId="61C203E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14:paraId="6B1D983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1289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&lt;***&gt;</w:t>
              </w:r>
            </w:hyperlink>
          </w:p>
        </w:tc>
        <w:tc>
          <w:tcPr>
            <w:tcW w:w="7882" w:type="dxa"/>
            <w:gridSpan w:val="9"/>
          </w:tcPr>
          <w:p w14:paraId="6965CFF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 (+, -)</w:t>
            </w:r>
          </w:p>
        </w:tc>
      </w:tr>
      <w:tr w:rsidR="00645F73" w:rsidRPr="00F578BB" w14:paraId="4AAFF53E" w14:textId="77777777" w:rsidTr="00290548">
        <w:tc>
          <w:tcPr>
            <w:tcW w:w="1417" w:type="dxa"/>
            <w:vMerge/>
          </w:tcPr>
          <w:p w14:paraId="245673AA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39FFF54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Merge/>
          </w:tcPr>
          <w:p w14:paraId="4C12F755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0EA74C1A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3"/>
          </w:tcPr>
          <w:p w14:paraId="431F3B3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2621" w:type="dxa"/>
            <w:gridSpan w:val="3"/>
          </w:tcPr>
          <w:p w14:paraId="202F888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14:paraId="5A9614F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38A3C136" w14:textId="77777777" w:rsidTr="00290548">
        <w:tc>
          <w:tcPr>
            <w:tcW w:w="1417" w:type="dxa"/>
            <w:vMerge/>
          </w:tcPr>
          <w:p w14:paraId="5B60225D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21337A2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064A004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835" w:type="dxa"/>
          </w:tcPr>
          <w:p w14:paraId="5FF9164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1133" w:type="dxa"/>
          </w:tcPr>
          <w:p w14:paraId="71D993D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830" w:type="dxa"/>
          </w:tcPr>
          <w:p w14:paraId="430A63D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1301" w:type="dxa"/>
            <w:vMerge/>
          </w:tcPr>
          <w:p w14:paraId="00A5384E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D6DABD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5366A7C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45" w:type="dxa"/>
          </w:tcPr>
          <w:p w14:paraId="243F83F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47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32" w:type="dxa"/>
          </w:tcPr>
          <w:p w14:paraId="33B577B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53BD6B2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45" w:type="dxa"/>
          </w:tcPr>
          <w:p w14:paraId="24C5D88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48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027" w:type="dxa"/>
          </w:tcPr>
          <w:p w14:paraId="5510361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744" w:type="dxa"/>
          </w:tcPr>
          <w:p w14:paraId="69F8E18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869" w:type="dxa"/>
          </w:tcPr>
          <w:p w14:paraId="0BF106E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49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6C02BAEF" w14:textId="77777777" w:rsidTr="00290548">
        <w:tc>
          <w:tcPr>
            <w:tcW w:w="1417" w:type="dxa"/>
          </w:tcPr>
          <w:p w14:paraId="7D380BE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6A2DB49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63" w:type="dxa"/>
          </w:tcPr>
          <w:p w14:paraId="7675377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35" w:type="dxa"/>
          </w:tcPr>
          <w:p w14:paraId="09DD44F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3" w:type="dxa"/>
          </w:tcPr>
          <w:p w14:paraId="08AC94D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0" w:type="dxa"/>
          </w:tcPr>
          <w:p w14:paraId="5FD6203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1" w:type="dxa"/>
          </w:tcPr>
          <w:p w14:paraId="349FD03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32" w:type="dxa"/>
          </w:tcPr>
          <w:p w14:paraId="7203210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44" w:type="dxa"/>
          </w:tcPr>
          <w:p w14:paraId="7D16BD9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45" w:type="dxa"/>
          </w:tcPr>
          <w:p w14:paraId="6C75398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32" w:type="dxa"/>
          </w:tcPr>
          <w:p w14:paraId="682CD5D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44" w:type="dxa"/>
          </w:tcPr>
          <w:p w14:paraId="1B15A02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45" w:type="dxa"/>
          </w:tcPr>
          <w:p w14:paraId="27ADF7B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27" w:type="dxa"/>
          </w:tcPr>
          <w:p w14:paraId="5804475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44" w:type="dxa"/>
          </w:tcPr>
          <w:p w14:paraId="3731F97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9" w:type="dxa"/>
          </w:tcPr>
          <w:p w14:paraId="133B7BA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4E9AB583" w14:textId="77777777" w:rsidTr="00290548">
        <w:tc>
          <w:tcPr>
            <w:tcW w:w="1417" w:type="dxa"/>
          </w:tcPr>
          <w:p w14:paraId="3FCA4EC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F3DB83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</w:tcPr>
          <w:p w14:paraId="0DD0A9C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190D75E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347022F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0" w:type="dxa"/>
          </w:tcPr>
          <w:p w14:paraId="4CFB0D1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5632FD2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7D25D4E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2F65435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5AD514A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3B873A4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4DD3217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37B889A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7" w:type="dxa"/>
          </w:tcPr>
          <w:p w14:paraId="3D84E1C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2DD70FB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2E820F8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2771001C" w14:textId="77777777" w:rsidTr="00290548">
        <w:tc>
          <w:tcPr>
            <w:tcW w:w="1417" w:type="dxa"/>
          </w:tcPr>
          <w:p w14:paraId="20324C0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49AFEB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</w:tcPr>
          <w:p w14:paraId="092B3E8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5B0983E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1716E34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0" w:type="dxa"/>
          </w:tcPr>
          <w:p w14:paraId="64190B6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2FD66F1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5071946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30584B8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4657494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1DA2CF3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09F4EB3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14:paraId="13F1771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7" w:type="dxa"/>
          </w:tcPr>
          <w:p w14:paraId="3171EDA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7AB783D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</w:tcPr>
          <w:p w14:paraId="6D49132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49EE3B1A" w14:textId="77777777" w:rsidTr="00290548">
        <w:tc>
          <w:tcPr>
            <w:tcW w:w="2267" w:type="dxa"/>
            <w:gridSpan w:val="2"/>
          </w:tcPr>
          <w:p w14:paraId="351E018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763" w:type="dxa"/>
          </w:tcPr>
          <w:p w14:paraId="5B2D32D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</w:tcPr>
          <w:p w14:paraId="7005498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15E2F34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0" w:type="dxa"/>
          </w:tcPr>
          <w:p w14:paraId="3E9B8A7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1" w:type="dxa"/>
          </w:tcPr>
          <w:p w14:paraId="701CB0E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2" w:type="dxa"/>
          </w:tcPr>
          <w:p w14:paraId="17BA8EE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B09857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67530E7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785F917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055CB46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5081F7E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27" w:type="dxa"/>
          </w:tcPr>
          <w:p w14:paraId="250F8DD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60C14AC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725F37D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3CBDEF04" w14:textId="77777777" w:rsidTr="00290548">
        <w:tc>
          <w:tcPr>
            <w:tcW w:w="7129" w:type="dxa"/>
            <w:gridSpan w:val="7"/>
          </w:tcPr>
          <w:p w14:paraId="535E21F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32" w:type="dxa"/>
          </w:tcPr>
          <w:p w14:paraId="5D4B0D6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234DF32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0074C9C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32" w:type="dxa"/>
          </w:tcPr>
          <w:p w14:paraId="1B6D7EC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52A58DE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45" w:type="dxa"/>
          </w:tcPr>
          <w:p w14:paraId="3442CF8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27" w:type="dxa"/>
          </w:tcPr>
          <w:p w14:paraId="0220F53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</w:tcPr>
          <w:p w14:paraId="456B2FA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69" w:type="dxa"/>
          </w:tcPr>
          <w:p w14:paraId="3C0F946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5D8748FD" w14:textId="77777777" w:rsidR="00645F73" w:rsidRPr="00F578BB" w:rsidRDefault="00645F73" w:rsidP="00645F73">
      <w:pPr>
        <w:rPr>
          <w:rFonts w:ascii="Times New Roman" w:hAnsi="Times New Roman"/>
          <w:color w:val="000000" w:themeColor="text1"/>
          <w:sz w:val="24"/>
          <w:szCs w:val="24"/>
        </w:rPr>
        <w:sectPr w:rsidR="00645F73" w:rsidRPr="00F578BB" w:rsidSect="00487869">
          <w:pgSz w:w="16838" w:h="11905" w:orient="landscape"/>
          <w:pgMar w:top="284" w:right="1134" w:bottom="850" w:left="1134" w:header="0" w:footer="0" w:gutter="0"/>
          <w:cols w:space="720"/>
        </w:sectPr>
      </w:pPr>
    </w:p>
    <w:p w14:paraId="2A07F844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4. Лимиты бюджетных обязательств по расходам</w:t>
      </w:r>
    </w:p>
    <w:p w14:paraId="0ECC00D4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закупки товаров, работ, услуг, осуществляемые</w:t>
      </w:r>
    </w:p>
    <w:p w14:paraId="43487A5D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получателем бюджетных средств в пользу третьих лиц</w:t>
      </w:r>
    </w:p>
    <w:p w14:paraId="4E8B2836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"/>
        <w:gridCol w:w="586"/>
        <w:gridCol w:w="586"/>
        <w:gridCol w:w="586"/>
        <w:gridCol w:w="773"/>
        <w:gridCol w:w="590"/>
        <w:gridCol w:w="902"/>
        <w:gridCol w:w="710"/>
        <w:gridCol w:w="518"/>
        <w:gridCol w:w="737"/>
        <w:gridCol w:w="710"/>
        <w:gridCol w:w="518"/>
        <w:gridCol w:w="680"/>
        <w:gridCol w:w="715"/>
        <w:gridCol w:w="518"/>
        <w:gridCol w:w="680"/>
      </w:tblGrid>
      <w:tr w:rsidR="00645F73" w:rsidRPr="00F578BB" w14:paraId="7D9BB4B0" w14:textId="77777777" w:rsidTr="00290548">
        <w:trPr>
          <w:jc w:val="center"/>
        </w:trPr>
        <w:tc>
          <w:tcPr>
            <w:tcW w:w="1296" w:type="dxa"/>
            <w:vMerge w:val="restart"/>
          </w:tcPr>
          <w:p w14:paraId="4B92851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14:paraId="4F07DB2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2535" w:type="dxa"/>
            <w:gridSpan w:val="4"/>
            <w:vMerge w:val="restart"/>
          </w:tcPr>
          <w:p w14:paraId="7B6E67C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</w:tcPr>
          <w:p w14:paraId="5590925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1289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&lt;***&gt;</w:t>
              </w:r>
            </w:hyperlink>
          </w:p>
        </w:tc>
        <w:tc>
          <w:tcPr>
            <w:tcW w:w="5786" w:type="dxa"/>
            <w:gridSpan w:val="9"/>
          </w:tcPr>
          <w:p w14:paraId="2649F07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 (+, -)</w:t>
            </w:r>
          </w:p>
        </w:tc>
      </w:tr>
      <w:tr w:rsidR="00645F73" w:rsidRPr="00F578BB" w14:paraId="21923083" w14:textId="77777777" w:rsidTr="00290548">
        <w:trPr>
          <w:jc w:val="center"/>
        </w:trPr>
        <w:tc>
          <w:tcPr>
            <w:tcW w:w="1296" w:type="dxa"/>
            <w:vMerge/>
          </w:tcPr>
          <w:p w14:paraId="596FB680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DB9425D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Merge/>
          </w:tcPr>
          <w:p w14:paraId="3733B8E9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5649954A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gridSpan w:val="3"/>
          </w:tcPr>
          <w:p w14:paraId="5FF11F2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1908" w:type="dxa"/>
            <w:gridSpan w:val="3"/>
          </w:tcPr>
          <w:p w14:paraId="404440B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черный год планового периода)</w:t>
            </w:r>
          </w:p>
        </w:tc>
        <w:tc>
          <w:tcPr>
            <w:tcW w:w="1913" w:type="dxa"/>
            <w:gridSpan w:val="3"/>
          </w:tcPr>
          <w:p w14:paraId="1574168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2A74D17D" w14:textId="77777777" w:rsidTr="00290548">
        <w:trPr>
          <w:jc w:val="center"/>
        </w:trPr>
        <w:tc>
          <w:tcPr>
            <w:tcW w:w="1296" w:type="dxa"/>
            <w:vMerge/>
          </w:tcPr>
          <w:p w14:paraId="005BCCCA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CCC0187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</w:tcPr>
          <w:p w14:paraId="19636EF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586" w:type="dxa"/>
          </w:tcPr>
          <w:p w14:paraId="16A4B03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773" w:type="dxa"/>
          </w:tcPr>
          <w:p w14:paraId="470896C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590" w:type="dxa"/>
          </w:tcPr>
          <w:p w14:paraId="2F8C381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902" w:type="dxa"/>
            <w:vMerge/>
          </w:tcPr>
          <w:p w14:paraId="31518DBF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14:paraId="20B7B0B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4203AF5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737" w:type="dxa"/>
          </w:tcPr>
          <w:p w14:paraId="226A089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50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0" w:type="dxa"/>
          </w:tcPr>
          <w:p w14:paraId="58D8C2A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0EB152A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43BD529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51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5" w:type="dxa"/>
          </w:tcPr>
          <w:p w14:paraId="51158CD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42C82FB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14DAD6F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52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5752B7B3" w14:textId="77777777" w:rsidTr="00290548">
        <w:trPr>
          <w:jc w:val="center"/>
        </w:trPr>
        <w:tc>
          <w:tcPr>
            <w:tcW w:w="1296" w:type="dxa"/>
          </w:tcPr>
          <w:p w14:paraId="5E957E8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6" w:type="dxa"/>
          </w:tcPr>
          <w:p w14:paraId="2822E96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6" w:type="dxa"/>
          </w:tcPr>
          <w:p w14:paraId="5E60629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6" w:type="dxa"/>
          </w:tcPr>
          <w:p w14:paraId="32B31CB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3" w:type="dxa"/>
          </w:tcPr>
          <w:p w14:paraId="1C61548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90" w:type="dxa"/>
          </w:tcPr>
          <w:p w14:paraId="5CF378E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2" w:type="dxa"/>
          </w:tcPr>
          <w:p w14:paraId="037338C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10" w:type="dxa"/>
          </w:tcPr>
          <w:p w14:paraId="7655D67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18" w:type="dxa"/>
          </w:tcPr>
          <w:p w14:paraId="5612CCC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7" w:type="dxa"/>
          </w:tcPr>
          <w:p w14:paraId="2A46FE3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14:paraId="0093F4A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18" w:type="dxa"/>
          </w:tcPr>
          <w:p w14:paraId="471D6EA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" w:type="dxa"/>
          </w:tcPr>
          <w:p w14:paraId="4F29E6A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15" w:type="dxa"/>
          </w:tcPr>
          <w:p w14:paraId="1582D45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18" w:type="dxa"/>
          </w:tcPr>
          <w:p w14:paraId="5718B32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0" w:type="dxa"/>
          </w:tcPr>
          <w:p w14:paraId="699D6C5A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0BE17FDB" w14:textId="77777777" w:rsidTr="00290548">
        <w:trPr>
          <w:jc w:val="center"/>
        </w:trPr>
        <w:tc>
          <w:tcPr>
            <w:tcW w:w="1296" w:type="dxa"/>
          </w:tcPr>
          <w:p w14:paraId="1B5E234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057CE93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240B84D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68F4569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00A9DB6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14:paraId="0F53F43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22CD838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413ACBC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07A9A18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14:paraId="11A6614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36EDD0B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5C6C7E4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4935516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1D8157B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060F5CF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166DC31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311D12F8" w14:textId="77777777" w:rsidTr="00290548">
        <w:trPr>
          <w:jc w:val="center"/>
        </w:trPr>
        <w:tc>
          <w:tcPr>
            <w:tcW w:w="1296" w:type="dxa"/>
          </w:tcPr>
          <w:p w14:paraId="64F2A0C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4B0E5F7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0172018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0DB2281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06B9824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14:paraId="15C6D2E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07962E4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277AB5D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299E0ED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14:paraId="2FAB621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5CDF261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77C45F9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4393D3F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19374F8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79F2824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677C92E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5AE49754" w14:textId="77777777" w:rsidTr="00290548">
        <w:trPr>
          <w:jc w:val="center"/>
        </w:trPr>
        <w:tc>
          <w:tcPr>
            <w:tcW w:w="1882" w:type="dxa"/>
            <w:gridSpan w:val="2"/>
          </w:tcPr>
          <w:p w14:paraId="436D868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586" w:type="dxa"/>
          </w:tcPr>
          <w:p w14:paraId="5BCE484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13B87D5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27ADB53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14:paraId="4E0D0E4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14:paraId="65E9FF8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14:paraId="5CFCC54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829B39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37" w:type="dxa"/>
          </w:tcPr>
          <w:p w14:paraId="22DCD1C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0" w:type="dxa"/>
          </w:tcPr>
          <w:p w14:paraId="0C67775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7858F34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0778F17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45D4F90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1662CA0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66EE314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7F063CD0" w14:textId="77777777" w:rsidTr="00290548">
        <w:trPr>
          <w:jc w:val="center"/>
        </w:trPr>
        <w:tc>
          <w:tcPr>
            <w:tcW w:w="5319" w:type="dxa"/>
            <w:gridSpan w:val="7"/>
          </w:tcPr>
          <w:p w14:paraId="0E8E500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10" w:type="dxa"/>
          </w:tcPr>
          <w:p w14:paraId="049FEBB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06228B8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37" w:type="dxa"/>
          </w:tcPr>
          <w:p w14:paraId="765038F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0" w:type="dxa"/>
          </w:tcPr>
          <w:p w14:paraId="7EA599D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320CC08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2E42BDA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51729BD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34D2523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03A8D52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2D57FD3C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9AC270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21FBC9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C5113B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32DBA7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2170A2" w14:textId="77777777" w:rsidR="00645F73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EABDF6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86484E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190AC2E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5. СПРАВОЧНО: Бюджетные ассигнования</w:t>
      </w:r>
    </w:p>
    <w:p w14:paraId="562A445D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исполнение публичных нормативных обязательств</w:t>
      </w:r>
    </w:p>
    <w:p w14:paraId="2E8D941B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586"/>
        <w:gridCol w:w="581"/>
        <w:gridCol w:w="586"/>
        <w:gridCol w:w="773"/>
        <w:gridCol w:w="586"/>
        <w:gridCol w:w="912"/>
        <w:gridCol w:w="706"/>
        <w:gridCol w:w="518"/>
        <w:gridCol w:w="680"/>
        <w:gridCol w:w="715"/>
        <w:gridCol w:w="514"/>
        <w:gridCol w:w="680"/>
        <w:gridCol w:w="715"/>
        <w:gridCol w:w="518"/>
        <w:gridCol w:w="624"/>
      </w:tblGrid>
      <w:tr w:rsidR="00645F73" w:rsidRPr="00F578BB" w14:paraId="2E277B36" w14:textId="77777777" w:rsidTr="00290548">
        <w:tc>
          <w:tcPr>
            <w:tcW w:w="1306" w:type="dxa"/>
            <w:vMerge w:val="restart"/>
          </w:tcPr>
          <w:p w14:paraId="08778E0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14:paraId="6D8F66B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2526" w:type="dxa"/>
            <w:gridSpan w:val="4"/>
            <w:vMerge w:val="restart"/>
          </w:tcPr>
          <w:p w14:paraId="3163AC8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Код по бюджетной классификации Российской Федерации</w:t>
            </w:r>
          </w:p>
        </w:tc>
        <w:tc>
          <w:tcPr>
            <w:tcW w:w="912" w:type="dxa"/>
            <w:vMerge w:val="restart"/>
          </w:tcPr>
          <w:p w14:paraId="57DFA10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аналитического показателя </w:t>
            </w:r>
            <w:hyperlink w:anchor="P1290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&lt;****&gt;</w:t>
              </w:r>
            </w:hyperlink>
          </w:p>
        </w:tc>
        <w:tc>
          <w:tcPr>
            <w:tcW w:w="5670" w:type="dxa"/>
            <w:gridSpan w:val="9"/>
          </w:tcPr>
          <w:p w14:paraId="39312A1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Сумма (+, -)</w:t>
            </w:r>
          </w:p>
        </w:tc>
      </w:tr>
      <w:tr w:rsidR="00645F73" w:rsidRPr="00F578BB" w14:paraId="672203D6" w14:textId="77777777" w:rsidTr="00290548">
        <w:tc>
          <w:tcPr>
            <w:tcW w:w="1306" w:type="dxa"/>
            <w:vMerge/>
          </w:tcPr>
          <w:p w14:paraId="3BAE8076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0831166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vMerge/>
          </w:tcPr>
          <w:p w14:paraId="2F3F4A6D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14:paraId="2A16FF4E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  <w:gridSpan w:val="3"/>
          </w:tcPr>
          <w:p w14:paraId="4F4D26A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1909" w:type="dxa"/>
            <w:gridSpan w:val="3"/>
          </w:tcPr>
          <w:p w14:paraId="5DD0D44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1857" w:type="dxa"/>
            <w:gridSpan w:val="3"/>
          </w:tcPr>
          <w:p w14:paraId="2F6C41B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6938E241" w14:textId="77777777" w:rsidTr="00290548">
        <w:tc>
          <w:tcPr>
            <w:tcW w:w="1306" w:type="dxa"/>
            <w:vMerge/>
          </w:tcPr>
          <w:p w14:paraId="1EFA1A56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BD116CD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</w:tcPr>
          <w:p w14:paraId="1F64B43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</w:p>
        </w:tc>
        <w:tc>
          <w:tcPr>
            <w:tcW w:w="586" w:type="dxa"/>
          </w:tcPr>
          <w:p w14:paraId="756200E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подраздел</w:t>
            </w:r>
          </w:p>
        </w:tc>
        <w:tc>
          <w:tcPr>
            <w:tcW w:w="773" w:type="dxa"/>
          </w:tcPr>
          <w:p w14:paraId="4BCACD0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целевая статья</w:t>
            </w:r>
          </w:p>
        </w:tc>
        <w:tc>
          <w:tcPr>
            <w:tcW w:w="586" w:type="dxa"/>
          </w:tcPr>
          <w:p w14:paraId="3E297238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вид расходов</w:t>
            </w:r>
          </w:p>
        </w:tc>
        <w:tc>
          <w:tcPr>
            <w:tcW w:w="912" w:type="dxa"/>
            <w:vMerge/>
          </w:tcPr>
          <w:p w14:paraId="570FA9E8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</w:tcPr>
          <w:p w14:paraId="0EF601C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0EAED04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6378712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53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5" w:type="dxa"/>
          </w:tcPr>
          <w:p w14:paraId="1E9ADF8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4" w:type="dxa"/>
          </w:tcPr>
          <w:p w14:paraId="367F2F5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80" w:type="dxa"/>
          </w:tcPr>
          <w:p w14:paraId="4848E86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54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715" w:type="dxa"/>
          </w:tcPr>
          <w:p w14:paraId="3008037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рублях (рублевом эквиваленте)</w:t>
            </w:r>
          </w:p>
        </w:tc>
        <w:tc>
          <w:tcPr>
            <w:tcW w:w="518" w:type="dxa"/>
          </w:tcPr>
          <w:p w14:paraId="3E7AD75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 валюте</w:t>
            </w:r>
          </w:p>
        </w:tc>
        <w:tc>
          <w:tcPr>
            <w:tcW w:w="624" w:type="dxa"/>
          </w:tcPr>
          <w:p w14:paraId="09A3BA9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валюты по </w:t>
            </w:r>
            <w:hyperlink r:id="rId55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</w:tr>
      <w:tr w:rsidR="00645F73" w:rsidRPr="00F578BB" w14:paraId="2D041B19" w14:textId="77777777" w:rsidTr="00290548">
        <w:tc>
          <w:tcPr>
            <w:tcW w:w="1306" w:type="dxa"/>
          </w:tcPr>
          <w:p w14:paraId="464CBD7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6" w:type="dxa"/>
          </w:tcPr>
          <w:p w14:paraId="090C6C2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1" w:type="dxa"/>
          </w:tcPr>
          <w:p w14:paraId="3C9CB375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6" w:type="dxa"/>
          </w:tcPr>
          <w:p w14:paraId="629D734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3" w:type="dxa"/>
          </w:tcPr>
          <w:p w14:paraId="4D5D757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6" w:type="dxa"/>
          </w:tcPr>
          <w:p w14:paraId="156F3E6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12" w:type="dxa"/>
          </w:tcPr>
          <w:p w14:paraId="67BAB54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6" w:type="dxa"/>
          </w:tcPr>
          <w:p w14:paraId="00C99B9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18" w:type="dxa"/>
          </w:tcPr>
          <w:p w14:paraId="5163DE0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0" w:type="dxa"/>
          </w:tcPr>
          <w:p w14:paraId="7F49A66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5" w:type="dxa"/>
          </w:tcPr>
          <w:p w14:paraId="4780DBD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14" w:type="dxa"/>
          </w:tcPr>
          <w:p w14:paraId="357F743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" w:type="dxa"/>
          </w:tcPr>
          <w:p w14:paraId="759B48E2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15" w:type="dxa"/>
          </w:tcPr>
          <w:p w14:paraId="6148088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18" w:type="dxa"/>
          </w:tcPr>
          <w:p w14:paraId="237CEC3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24" w:type="dxa"/>
          </w:tcPr>
          <w:p w14:paraId="0A7E5EB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45F73" w:rsidRPr="00F578BB" w14:paraId="70526406" w14:textId="77777777" w:rsidTr="00290548">
        <w:tc>
          <w:tcPr>
            <w:tcW w:w="1306" w:type="dxa"/>
          </w:tcPr>
          <w:p w14:paraId="119063A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6B4BC1C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dxa"/>
          </w:tcPr>
          <w:p w14:paraId="5455CD6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7AB5C7A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2AB9265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1C0094F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5D5FE53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14:paraId="42E9DAE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2080B5C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04CA5A8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6200A31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4D7DC1A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6C7C3AF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74EF71F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20F324C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</w:tcPr>
          <w:p w14:paraId="2AD60A3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028CBF91" w14:textId="77777777" w:rsidTr="00290548">
        <w:tc>
          <w:tcPr>
            <w:tcW w:w="1306" w:type="dxa"/>
          </w:tcPr>
          <w:p w14:paraId="23D4330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1EB6E00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dxa"/>
          </w:tcPr>
          <w:p w14:paraId="68BD146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38C4A58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6B0F44B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43CD3445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325B0FA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14:paraId="6A74A30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179E4AB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2EA3F5F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631ED44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30C2645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14:paraId="2C90081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2C9333D2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2637D47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</w:tcPr>
          <w:p w14:paraId="46DF60A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153C02EA" w14:textId="77777777" w:rsidTr="00290548">
        <w:tc>
          <w:tcPr>
            <w:tcW w:w="1892" w:type="dxa"/>
            <w:gridSpan w:val="2"/>
          </w:tcPr>
          <w:p w14:paraId="6C9DD4A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Итого по коду БК</w:t>
            </w:r>
          </w:p>
        </w:tc>
        <w:tc>
          <w:tcPr>
            <w:tcW w:w="581" w:type="dxa"/>
          </w:tcPr>
          <w:p w14:paraId="7DF4B0C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2F2E175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</w:tcPr>
          <w:p w14:paraId="1642FB44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22AE273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0E221AD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14:paraId="4D6D02C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A1131A3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30AA18C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0885469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7BF2B0F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287C4CA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4395507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523C24F1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24" w:type="dxa"/>
          </w:tcPr>
          <w:p w14:paraId="6862113B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645F73" w:rsidRPr="00F578BB" w14:paraId="18A359C4" w14:textId="77777777" w:rsidTr="00290548">
        <w:tc>
          <w:tcPr>
            <w:tcW w:w="5330" w:type="dxa"/>
            <w:gridSpan w:val="7"/>
          </w:tcPr>
          <w:p w14:paraId="3A4895D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06" w:type="dxa"/>
          </w:tcPr>
          <w:p w14:paraId="0DAA045F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4E76761F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319E5349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21EDF11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</w:tcPr>
          <w:p w14:paraId="4045A89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14:paraId="4B62528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15" w:type="dxa"/>
          </w:tcPr>
          <w:p w14:paraId="16059197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" w:type="dxa"/>
          </w:tcPr>
          <w:p w14:paraId="6EAF0154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24" w:type="dxa"/>
          </w:tcPr>
          <w:p w14:paraId="4AD2EB8D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14:paraId="4DB76A00" w14:textId="77777777" w:rsidR="00645F73" w:rsidRPr="00F578BB" w:rsidRDefault="00645F73" w:rsidP="00645F73">
      <w:pPr>
        <w:rPr>
          <w:rFonts w:ascii="Times New Roman" w:hAnsi="Times New Roman"/>
          <w:color w:val="000000" w:themeColor="text1"/>
          <w:sz w:val="24"/>
          <w:szCs w:val="24"/>
        </w:rPr>
        <w:sectPr w:rsidR="00645F73" w:rsidRPr="00F578BB" w:rsidSect="00487869">
          <w:pgSz w:w="16838" w:h="11905" w:orient="landscape"/>
          <w:pgMar w:top="1560" w:right="1134" w:bottom="850" w:left="1134" w:header="0" w:footer="0" w:gutter="0"/>
          <w:cols w:space="720"/>
        </w:sectPr>
      </w:pPr>
    </w:p>
    <w:p w14:paraId="106A6BE0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93D1A" w14:textId="77777777" w:rsidR="00645F73" w:rsidRPr="00F578BB" w:rsidRDefault="00645F73" w:rsidP="00645F73">
      <w:pPr>
        <w:pStyle w:val="ConsPlusNonforma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6. СПРАВОЧНО: Курс иностранной валюты</w:t>
      </w:r>
    </w:p>
    <w:p w14:paraId="2669E849" w14:textId="77777777" w:rsidR="00645F73" w:rsidRPr="00F578BB" w:rsidRDefault="00645F73" w:rsidP="00645F7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рублю Российской Федерации</w:t>
      </w:r>
    </w:p>
    <w:p w14:paraId="48010A31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814"/>
        <w:gridCol w:w="1928"/>
        <w:gridCol w:w="1757"/>
      </w:tblGrid>
      <w:tr w:rsidR="00645F73" w:rsidRPr="00F578BB" w14:paraId="52D30760" w14:textId="77777777" w:rsidTr="00290548">
        <w:trPr>
          <w:jc w:val="center"/>
        </w:trPr>
        <w:tc>
          <w:tcPr>
            <w:tcW w:w="2495" w:type="dxa"/>
            <w:gridSpan w:val="2"/>
          </w:tcPr>
          <w:p w14:paraId="6AF0D33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Валюта</w:t>
            </w:r>
          </w:p>
        </w:tc>
        <w:tc>
          <w:tcPr>
            <w:tcW w:w="1814" w:type="dxa"/>
            <w:vMerge w:val="restart"/>
          </w:tcPr>
          <w:p w14:paraId="33E2CD0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текущий финансовый год)</w:t>
            </w:r>
          </w:p>
        </w:tc>
        <w:tc>
          <w:tcPr>
            <w:tcW w:w="1928" w:type="dxa"/>
            <w:vMerge w:val="restart"/>
          </w:tcPr>
          <w:p w14:paraId="1EE0514C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первый год планового периода)</w:t>
            </w:r>
          </w:p>
        </w:tc>
        <w:tc>
          <w:tcPr>
            <w:tcW w:w="1757" w:type="dxa"/>
            <w:vMerge w:val="restart"/>
          </w:tcPr>
          <w:p w14:paraId="1E9B9C9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 20__ год (на второй год планового периода)</w:t>
            </w:r>
          </w:p>
        </w:tc>
      </w:tr>
      <w:tr w:rsidR="00645F73" w:rsidRPr="00F578BB" w14:paraId="4C7AAF11" w14:textId="77777777" w:rsidTr="00290548">
        <w:trPr>
          <w:jc w:val="center"/>
        </w:trPr>
        <w:tc>
          <w:tcPr>
            <w:tcW w:w="1361" w:type="dxa"/>
          </w:tcPr>
          <w:p w14:paraId="04CEC26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134" w:type="dxa"/>
          </w:tcPr>
          <w:p w14:paraId="0B04725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56" w:history="1">
              <w:r w:rsidRPr="00F578BB">
                <w:rPr>
                  <w:rFonts w:ascii="Times New Roman" w:hAnsi="Times New Roman" w:cs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814" w:type="dxa"/>
            <w:vMerge/>
          </w:tcPr>
          <w:p w14:paraId="44A31852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FE8DBC7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14:paraId="634440E6" w14:textId="77777777" w:rsidR="00645F73" w:rsidRPr="00F578BB" w:rsidRDefault="00645F73" w:rsidP="00290548">
            <w:pPr>
              <w:spacing w:after="1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45F73" w:rsidRPr="00F578BB" w14:paraId="237F886D" w14:textId="77777777" w:rsidTr="00290548">
        <w:trPr>
          <w:jc w:val="center"/>
        </w:trPr>
        <w:tc>
          <w:tcPr>
            <w:tcW w:w="1361" w:type="dxa"/>
          </w:tcPr>
          <w:p w14:paraId="199AEE27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7AF12E0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14:paraId="42740ADE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28" w:type="dxa"/>
          </w:tcPr>
          <w:p w14:paraId="78D1CB4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57" w:type="dxa"/>
          </w:tcPr>
          <w:p w14:paraId="23703A76" w14:textId="77777777" w:rsidR="00645F73" w:rsidRPr="00F578BB" w:rsidRDefault="00645F73" w:rsidP="0029054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8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45F73" w:rsidRPr="00F578BB" w14:paraId="208A5E70" w14:textId="77777777" w:rsidTr="00290548">
        <w:trPr>
          <w:jc w:val="center"/>
        </w:trPr>
        <w:tc>
          <w:tcPr>
            <w:tcW w:w="1361" w:type="dxa"/>
          </w:tcPr>
          <w:p w14:paraId="6EA182F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2AB8AA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14:paraId="12FB37B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14:paraId="4A96094E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78EFBF49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007AC15D" w14:textId="77777777" w:rsidTr="00290548">
        <w:trPr>
          <w:jc w:val="center"/>
        </w:trPr>
        <w:tc>
          <w:tcPr>
            <w:tcW w:w="1361" w:type="dxa"/>
          </w:tcPr>
          <w:p w14:paraId="7755BF88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A1C43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14:paraId="6BF2072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14:paraId="3F08C5A6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4E933590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F73" w:rsidRPr="00F578BB" w14:paraId="5F7B4011" w14:textId="77777777" w:rsidTr="00290548">
        <w:trPr>
          <w:jc w:val="center"/>
        </w:trPr>
        <w:tc>
          <w:tcPr>
            <w:tcW w:w="1361" w:type="dxa"/>
          </w:tcPr>
          <w:p w14:paraId="0058BD6B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6760ED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14:paraId="03FE4C23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14:paraId="4DBB953C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3058F351" w14:textId="77777777" w:rsidR="00645F73" w:rsidRPr="00F578BB" w:rsidRDefault="00645F73" w:rsidP="00290548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655BD9F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83062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Руководитель учреждения</w:t>
      </w:r>
    </w:p>
    <w:p w14:paraId="3C452593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(уполномоченное </w:t>
      </w:r>
      <w:r w:rsidRPr="00F578BB">
        <w:rPr>
          <w:rFonts w:ascii="Times New Roman" w:hAnsi="Times New Roman" w:cs="Times New Roman"/>
          <w:color w:val="000000" w:themeColor="text1"/>
        </w:rPr>
        <w:t>лицо) _</w:t>
      </w: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________ ___________ ____________________</w:t>
      </w:r>
    </w:p>
    <w:p w14:paraId="43BF498D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                   (должность) (</w:t>
      </w:r>
      <w:r w:rsidRPr="00F578BB">
        <w:rPr>
          <w:rFonts w:ascii="Times New Roman" w:hAnsi="Times New Roman" w:cs="Times New Roman"/>
          <w:color w:val="000000" w:themeColor="text1"/>
        </w:rPr>
        <w:t>подпись) (</w:t>
      </w: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фамилия, инициалы)</w:t>
      </w:r>
    </w:p>
    <w:p w14:paraId="1C757533" w14:textId="77777777" w:rsidR="00645F73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11DEA3C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Исполнитель _____________ ______________________ _______________________</w:t>
      </w:r>
    </w:p>
    <w:p w14:paraId="53AFEF4A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           (</w:t>
      </w:r>
      <w:r w:rsidRPr="00F578BB">
        <w:rPr>
          <w:rFonts w:ascii="Times New Roman" w:hAnsi="Times New Roman" w:cs="Times New Roman"/>
          <w:color w:val="000000" w:themeColor="text1"/>
        </w:rPr>
        <w:t>должность) (</w:t>
      </w: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фамилия, </w:t>
      </w:r>
      <w:proofErr w:type="gramStart"/>
      <w:r w:rsidRPr="00F578BB">
        <w:rPr>
          <w:rFonts w:ascii="Times New Roman" w:hAnsi="Times New Roman" w:cs="Times New Roman"/>
          <w:color w:val="000000" w:themeColor="text1"/>
        </w:rPr>
        <w:t xml:space="preserve">инициалы) </w:t>
      </w: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</w:t>
      </w:r>
      <w:proofErr w:type="gramEnd"/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(телефон)</w:t>
      </w:r>
    </w:p>
    <w:p w14:paraId="1F7BCE84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578BB">
        <w:rPr>
          <w:rFonts w:ascii="Times New Roman" w:hAnsi="Times New Roman" w:cs="Times New Roman"/>
          <w:b w:val="0"/>
          <w:color w:val="000000" w:themeColor="text1"/>
          <w:sz w:val="20"/>
        </w:rPr>
        <w:t>"___" __________ 20___ г.</w:t>
      </w:r>
    </w:p>
    <w:p w14:paraId="6BAE4F41" w14:textId="77777777" w:rsidR="00645F73" w:rsidRPr="00F578BB" w:rsidRDefault="00645F73" w:rsidP="00645F7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19235E63" w14:textId="77777777" w:rsidR="00645F73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7CE8B37C" w14:textId="77777777" w:rsidR="00645F73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063A8CBE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0F360FB2" w14:textId="77777777" w:rsidR="00645F73" w:rsidRPr="00F578BB" w:rsidRDefault="00645F73" w:rsidP="00645F73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578BB">
        <w:rPr>
          <w:rFonts w:ascii="Times New Roman" w:hAnsi="Times New Roman" w:cs="Times New Roman"/>
          <w:color w:val="000000" w:themeColor="text1"/>
        </w:rPr>
        <w:t>--------------------------------</w:t>
      </w:r>
    </w:p>
    <w:p w14:paraId="2804DBC2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4" w:name="P1287"/>
      <w:bookmarkEnd w:id="14"/>
      <w:r w:rsidRPr="00F578BB">
        <w:rPr>
          <w:rFonts w:ascii="Times New Roman" w:hAnsi="Times New Roman" w:cs="Times New Roman"/>
          <w:color w:val="000000" w:themeColor="text1"/>
        </w:rPr>
        <w:t>&lt;*&gt; В случае утверждения закона (решения) о бюджете на очередной финансовый год и плановый период.</w:t>
      </w:r>
    </w:p>
    <w:p w14:paraId="5D6F6EE0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5" w:name="P1288"/>
      <w:bookmarkEnd w:id="15"/>
      <w:r w:rsidRPr="00F578BB">
        <w:rPr>
          <w:rFonts w:ascii="Times New Roman" w:hAnsi="Times New Roman" w:cs="Times New Roman"/>
          <w:color w:val="000000" w:themeColor="text1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14:paraId="16FD7992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6" w:name="P1289"/>
      <w:bookmarkEnd w:id="16"/>
      <w:r w:rsidRPr="00F578BB">
        <w:rPr>
          <w:rFonts w:ascii="Times New Roman" w:hAnsi="Times New Roman" w:cs="Times New Roman"/>
          <w:color w:val="000000" w:themeColor="text1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57" w:history="1">
        <w:r w:rsidRPr="00F578BB">
          <w:rPr>
            <w:rFonts w:ascii="Times New Roman" w:hAnsi="Times New Roman" w:cs="Times New Roman"/>
            <w:color w:val="000000" w:themeColor="text1"/>
          </w:rPr>
          <w:t>статьей 70</w:t>
        </w:r>
      </w:hyperlink>
      <w:r w:rsidRPr="00F578BB">
        <w:rPr>
          <w:rFonts w:ascii="Times New Roman" w:hAnsi="Times New Roman" w:cs="Times New Roman"/>
          <w:color w:val="000000" w:themeColor="text1"/>
        </w:rPr>
        <w:t xml:space="preserve"> Бюджетного кодекса Российской Федерации (Собрание законодательства Российской Федерации, 2007, № 18, ст. 2117, 2010, № 19, ст. 2291; 2013, № 52, ст. 6983).</w:t>
      </w:r>
    </w:p>
    <w:p w14:paraId="152D82A0" w14:textId="77777777" w:rsidR="00645F73" w:rsidRPr="00F578BB" w:rsidRDefault="00645F73" w:rsidP="00645F73">
      <w:pPr>
        <w:pStyle w:val="ConsPlusNonformat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7" w:name="P1290"/>
      <w:bookmarkEnd w:id="17"/>
      <w:r w:rsidRPr="00F578BB">
        <w:rPr>
          <w:rFonts w:ascii="Times New Roman" w:hAnsi="Times New Roman" w:cs="Times New Roman"/>
          <w:color w:val="000000" w:themeColor="text1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14:paraId="0DF8EA87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2149EB93" w14:textId="77777777" w:rsidR="00645F73" w:rsidRPr="00F578BB" w:rsidRDefault="00645F73" w:rsidP="00645F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BDF3886" w14:textId="77777777" w:rsidR="00645F73" w:rsidRPr="00F578BB" w:rsidRDefault="00645F73" w:rsidP="00645F73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884984" w14:textId="77777777" w:rsidR="00645F73" w:rsidRPr="00F578BB" w:rsidRDefault="00645F73" w:rsidP="00645F73">
      <w:pPr>
        <w:rPr>
          <w:rFonts w:ascii="Times New Roman" w:hAnsi="Times New Roman"/>
          <w:color w:val="000000" w:themeColor="text1"/>
        </w:rPr>
      </w:pPr>
    </w:p>
    <w:p w14:paraId="32891F5F" w14:textId="77777777" w:rsidR="00645F73" w:rsidRPr="00527112" w:rsidRDefault="00645F73" w:rsidP="00527112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645F73" w:rsidRPr="00527112" w:rsidSect="004612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B6"/>
    <w:rsid w:val="000852FA"/>
    <w:rsid w:val="000C5792"/>
    <w:rsid w:val="000D6BE6"/>
    <w:rsid w:val="001E4E6F"/>
    <w:rsid w:val="00461290"/>
    <w:rsid w:val="00473445"/>
    <w:rsid w:val="00487869"/>
    <w:rsid w:val="00527112"/>
    <w:rsid w:val="00572E60"/>
    <w:rsid w:val="00596DDB"/>
    <w:rsid w:val="00645F73"/>
    <w:rsid w:val="00662B0D"/>
    <w:rsid w:val="00673F65"/>
    <w:rsid w:val="00787D66"/>
    <w:rsid w:val="007C4BB2"/>
    <w:rsid w:val="00843768"/>
    <w:rsid w:val="00961E51"/>
    <w:rsid w:val="00A036A0"/>
    <w:rsid w:val="00B97E98"/>
    <w:rsid w:val="00C5488B"/>
    <w:rsid w:val="00D3409B"/>
    <w:rsid w:val="00E92DB6"/>
    <w:rsid w:val="00F578BB"/>
    <w:rsid w:val="00FB5226"/>
    <w:rsid w:val="00FF1892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B57E"/>
  <w15:chartTrackingRefBased/>
  <w15:docId w15:val="{96EAC99C-D7BD-4F65-884D-A8AA4C5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2D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2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0D6BE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D6BE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F73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45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0F64264511BCF2A58B7CBB8E38FC1A8454DB8B8A13CA0CCCB61D88844F2ECD1FE3B2342ADC4656D7B9294192C521B359ACCC926E22267EL7MAL" TargetMode="External"/><Relationship Id="rId18" Type="http://schemas.openxmlformats.org/officeDocument/2006/relationships/hyperlink" Target="consultantplus://offline/ref=B416AF726A270D4FE2A8AD19640B42D0D58F0FD77F9224C4E2837658E0703B0DC45A44FA9FAC05E398AFC33A9B68s4L" TargetMode="External"/><Relationship Id="rId26" Type="http://schemas.openxmlformats.org/officeDocument/2006/relationships/hyperlink" Target="consultantplus://offline/ref=4A0F64264511BCF2A58B7CBB8E38FC1A8457D48A8A15CA0CCCB61D88844F2ECD0DE3EA3828DA5E55D3AC7F10D4L9M2L" TargetMode="External"/><Relationship Id="rId39" Type="http://schemas.openxmlformats.org/officeDocument/2006/relationships/hyperlink" Target="consultantplus://offline/ref=61E95D5F02C209400012274B172F4A1FEF63652293954C35D7937ED5401C88DC58C5B0A8086FCD5238CF4917DC7A6A06B1B0C3B4F9753AAE9DEE29rCt5L" TargetMode="External"/><Relationship Id="rId21" Type="http://schemas.openxmlformats.org/officeDocument/2006/relationships/hyperlink" Target="consultantplus://offline/ref=4A0F64264511BCF2A58B7CBB8E38FC1A8457D48A8A15CA0CCCB61D88844F2ECD0DE3EA3828DA5E55D3AC7F10D4L9M2L" TargetMode="External"/><Relationship Id="rId34" Type="http://schemas.openxmlformats.org/officeDocument/2006/relationships/hyperlink" Target="consultantplus://offline/ref=4A0F64264511BCF2A58B7CBB8E38FC1A8457D48A8A15CA0CCCB61D88844F2ECD0DE3EA3828DA5E55D3AC7F10D4L9M2L" TargetMode="External"/><Relationship Id="rId42" Type="http://schemas.openxmlformats.org/officeDocument/2006/relationships/hyperlink" Target="consultantplus://offline/ref=61E95D5F02C209400012394601431716EA613827979F406B8FCC25881715828B0D8AB1E64E67D2523AD04A13D5r2tCL" TargetMode="External"/><Relationship Id="rId47" Type="http://schemas.openxmlformats.org/officeDocument/2006/relationships/hyperlink" Target="consultantplus://offline/ref=4A0F64264511BCF2A58B7CBB8E38FC1A8457D48A8A15CA0CCCB61D88844F2ECD0DE3EA3828DA5E55D3AC7F10D4L9M2L" TargetMode="External"/><Relationship Id="rId50" Type="http://schemas.openxmlformats.org/officeDocument/2006/relationships/hyperlink" Target="consultantplus://offline/ref=4A0F64264511BCF2A58B7CBB8E38FC1A8457D48A8A15CA0CCCB61D88844F2ECD0DE3EA3828DA5E55D3AC7F10D4L9M2L" TargetMode="External"/><Relationship Id="rId55" Type="http://schemas.openxmlformats.org/officeDocument/2006/relationships/hyperlink" Target="consultantplus://offline/ref=4A0F64264511BCF2A58B7CBB8E38FC1A8457D48A8A15CA0CCCB61D88844F2ECD0DE3EA3828DA5E55D3AC7F10D4L9M2L" TargetMode="External"/><Relationship Id="rId7" Type="http://schemas.openxmlformats.org/officeDocument/2006/relationships/hyperlink" Target="consultantplus://offline/ref=4A0F64264511BCF2A58B7CBB8E38FC1A8454DB8B8A13CA0CCCB61D88844F2ECD1FE3B2362BD8445E85E33945DB9229AF5CB0D2927022L2M4L" TargetMode="External"/><Relationship Id="rId12" Type="http://schemas.openxmlformats.org/officeDocument/2006/relationships/hyperlink" Target="consultantplus://offline/ref=4A0F64264511BCF2A58B7CBB8E38FC1A8454DB8B8A13CA0CCCB61D88844F2ECD1FE3B2362BD8415E85E33945DB9229AF5CB0D2927022L2M4L" TargetMode="External"/><Relationship Id="rId17" Type="http://schemas.openxmlformats.org/officeDocument/2006/relationships/hyperlink" Target="consultantplus://offline/ref=B416AF726A270D4FE2A8B31472671FD9D78455DC789F289ABADC2D05B779315A911545B4D9A41AE39AB1C63292D23CD8069B51F6A42DFF658413CA6Ds3L" TargetMode="External"/><Relationship Id="rId25" Type="http://schemas.openxmlformats.org/officeDocument/2006/relationships/hyperlink" Target="consultantplus://offline/ref=4A0F64264511BCF2A58B7CBB8E38FC1A8457D48A8A15CA0CCCB61D88844F2ECD0DE3EA3828DA5E55D3AC7F10D4L9M2L" TargetMode="External"/><Relationship Id="rId33" Type="http://schemas.openxmlformats.org/officeDocument/2006/relationships/hyperlink" Target="consultantplus://offline/ref=4A0F64264511BCF2A58B7CBB8E38FC1A8457D48A8A15CA0CCCB61D88844F2ECD0DE3EA3828DA5E55D3AC7F10D4L9M2L" TargetMode="External"/><Relationship Id="rId38" Type="http://schemas.openxmlformats.org/officeDocument/2006/relationships/hyperlink" Target="consultantplus://offline/ref=61E95D5F02C209400012274B172F4A1FEF63652293954C35D7937ED5401C88DC58C5B0A8086FCD5238CF4910DC7A6A06B1B0C3B4F9753AAE9DEE29rCt5L" TargetMode="External"/><Relationship Id="rId46" Type="http://schemas.openxmlformats.org/officeDocument/2006/relationships/hyperlink" Target="consultantplus://offline/ref=9989DD8289EE8CD7619902659ADD9A6347A73E663BD884943F4934F831F6F8972FEFF9FC995F66E5FB8BBF0F5AXDj5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16AF726A270D4FE2A8B31472671FD9D78455DC789F289ABADC2D05B779315A911545B4D9A41AE39AB1C63D92D23CD8069B51F6A42DFF658413CA6Ds3L" TargetMode="External"/><Relationship Id="rId20" Type="http://schemas.openxmlformats.org/officeDocument/2006/relationships/hyperlink" Target="consultantplus://offline/ref=B416AF726A270D4FE2A8AD19640B42D0D28608D97C9524C4E2837658E0703B0DC45A44FA9FAC05E398AFC33A9B68s4L" TargetMode="External"/><Relationship Id="rId29" Type="http://schemas.openxmlformats.org/officeDocument/2006/relationships/hyperlink" Target="consultantplus://offline/ref=4A0F64264511BCF2A58B7CBB8E38FC1A8457D48A8A15CA0CCCB61D88844F2ECD0DE3EA3828DA5E55D3AC7F10D4L9M2L" TargetMode="External"/><Relationship Id="rId41" Type="http://schemas.openxmlformats.org/officeDocument/2006/relationships/hyperlink" Target="consultantplus://offline/ref=61E95D5F02C209400012394601431716E86C3226919D406B8FCC25881715828B0D8AB1E64E67D2523AD04A13D5r2tCL" TargetMode="External"/><Relationship Id="rId54" Type="http://schemas.openxmlformats.org/officeDocument/2006/relationships/hyperlink" Target="consultantplus://offline/ref=4A0F64264511BCF2A58B7CBB8E38FC1A8457D48A8A15CA0CCCB61D88844F2ECD0DE3EA3828DA5E55D3AC7F10D4L9M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0F64264511BCF2A58B7CBB8E38FC1A8454DB8B8A13CA0CCCB61D88844F2ECD1FE3B2362BD9445E85E33945DB9229AF5CB0D2927022L2M4L" TargetMode="External"/><Relationship Id="rId11" Type="http://schemas.openxmlformats.org/officeDocument/2006/relationships/hyperlink" Target="consultantplus://offline/ref=4A0F64264511BCF2A58B7CBB8E38FC1A8454DB8B8A13CA0CCCB61D88844F2ECD1FE3B23729DD405E85E33945DB9229AF5CB0D2927022L2M4L" TargetMode="External"/><Relationship Id="rId24" Type="http://schemas.openxmlformats.org/officeDocument/2006/relationships/hyperlink" Target="consultantplus://offline/ref=4A0F64264511BCF2A58B7CBB8E38FC1A8457D48A8A15CA0CCCB61D88844F2ECD0DE3EA3828DA5E55D3AC7F10D4L9M2L" TargetMode="External"/><Relationship Id="rId32" Type="http://schemas.openxmlformats.org/officeDocument/2006/relationships/hyperlink" Target="consultantplus://offline/ref=4A0F64264511BCF2A58B7CBB8E38FC1A8457D48A8A15CA0CCCB61D88844F2ECD0DE3EA3828DA5E55D3AC7F10D4L9M2L" TargetMode="External"/><Relationship Id="rId37" Type="http://schemas.openxmlformats.org/officeDocument/2006/relationships/hyperlink" Target="consultantplus://offline/ref=4A0F64264511BCF2A58B7CBB8E38FC1A8454DB8B8A13CA0CCCB61D88844F2ECD1FE3B2362BDC495E85E33945DB9229AF5CB0D2927022L2M4L" TargetMode="External"/><Relationship Id="rId40" Type="http://schemas.openxmlformats.org/officeDocument/2006/relationships/hyperlink" Target="consultantplus://offline/ref=61E95D5F02C209400012394601431716ED683F299498406B8FCC25881715828B0D8AB1E64E67D2523AD04A13D5r2tCL" TargetMode="External"/><Relationship Id="rId45" Type="http://schemas.openxmlformats.org/officeDocument/2006/relationships/hyperlink" Target="consultantplus://offline/ref=9989DD8289EE8CD7619902659ADD9A6347A73E663BD884943F4934F831F6F8972FEFF9FC995F66E5FB8BBF0F5AXDj5L" TargetMode="External"/><Relationship Id="rId53" Type="http://schemas.openxmlformats.org/officeDocument/2006/relationships/hyperlink" Target="consultantplus://offline/ref=4A0F64264511BCF2A58B7CBB8E38FC1A8457D48A8A15CA0CCCB61D88844F2ECD0DE3EA3828DA5E55D3AC7F10D4L9M2L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A0F64264511BCF2A58B7CBB8E38FC1A845AD58D8915CA0CCCB61D88844F2ECD1FE3B2342ADF4054D1B9294192C521B359ACCC926E22267EL7MAL" TargetMode="External"/><Relationship Id="rId23" Type="http://schemas.openxmlformats.org/officeDocument/2006/relationships/hyperlink" Target="consultantplus://offline/ref=4A0F64264511BCF2A58B7CBB8E38FC1A8457D48A8A15CA0CCCB61D88844F2ECD0DE3EA3828DA5E55D3AC7F10D4L9M2L" TargetMode="External"/><Relationship Id="rId28" Type="http://schemas.openxmlformats.org/officeDocument/2006/relationships/hyperlink" Target="consultantplus://offline/ref=4A0F64264511BCF2A58B7CBB8E38FC1A8457D48A8A15CA0CCCB61D88844F2ECD0DE3EA3828DA5E55D3AC7F10D4L9M2L" TargetMode="External"/><Relationship Id="rId36" Type="http://schemas.openxmlformats.org/officeDocument/2006/relationships/hyperlink" Target="consultantplus://offline/ref=4A0F64264511BCF2A58B7CBB8E38FC1A8457D48A8A15CA0CCCB61D88844F2ECD0DE3EA3828DA5E55D3AC7F10D4L9M2L" TargetMode="External"/><Relationship Id="rId49" Type="http://schemas.openxmlformats.org/officeDocument/2006/relationships/hyperlink" Target="consultantplus://offline/ref=4A0F64264511BCF2A58B7CBB8E38FC1A8457D48A8A15CA0CCCB61D88844F2ECD0DE3EA3828DA5E55D3AC7F10D4L9M2L" TargetMode="External"/><Relationship Id="rId57" Type="http://schemas.openxmlformats.org/officeDocument/2006/relationships/hyperlink" Target="consultantplus://offline/ref=4A0F64264511BCF2A58B7CBB8E38FC1A8454DB8B8A13CA0CCCB61D88844F2ECD1FE3B2362BDC495E85E33945DB9229AF5CB0D2927022L2M4L" TargetMode="External"/><Relationship Id="rId10" Type="http://schemas.openxmlformats.org/officeDocument/2006/relationships/hyperlink" Target="consultantplus://offline/ref=4A0F64264511BCF2A58B7CBB8E38FC1A845AD58D8915CA0CCCB61D88844F2ECD1FE3B2342ADF4054D7B9294192C521B359ACCC926E22267EL7MAL" TargetMode="External"/><Relationship Id="rId19" Type="http://schemas.openxmlformats.org/officeDocument/2006/relationships/hyperlink" Target="consultantplus://offline/ref=B416AF726A270D4FE2A8AD19640B42D0D08B02D87A9724C4E2837658E0703B0DC45A44FA9FAC05E398AFC33A9B68s4L" TargetMode="External"/><Relationship Id="rId31" Type="http://schemas.openxmlformats.org/officeDocument/2006/relationships/hyperlink" Target="consultantplus://offline/ref=4A0F64264511BCF2A58B7CBB8E38FC1A8457D48A8A15CA0CCCB61D88844F2ECD0DE3EA3828DA5E55D3AC7F10D4L9M2L" TargetMode="External"/><Relationship Id="rId44" Type="http://schemas.openxmlformats.org/officeDocument/2006/relationships/hyperlink" Target="consultantplus://offline/ref=9989DD8289EE8CD7619902659ADD9A6347A73E663BD884943F4934F831F6F8972FEFF9FC995F66E5FB8BBF0F5AXDj5L" TargetMode="External"/><Relationship Id="rId52" Type="http://schemas.openxmlformats.org/officeDocument/2006/relationships/hyperlink" Target="consultantplus://offline/ref=4A0F64264511BCF2A58B7CBB8E38FC1A8457D48A8A15CA0CCCB61D88844F2ECD0DE3EA3828DA5E55D3AC7F10D4L9M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0F64264511BCF2A58B7CBB8E38FC1A8454DB8B8A13CA0CCCB61D88844F2ECD1FE3B2362BD6435E85E33945DB9229AF5CB0D2927022L2M4L" TargetMode="External"/><Relationship Id="rId14" Type="http://schemas.openxmlformats.org/officeDocument/2006/relationships/hyperlink" Target="consultantplus://offline/ref=4A0F64264511BCF2A58B7CBB8E38FC1A8454DB8B8A13CA0CCCB61D88844F2ECD1FE3B2372CDE485E85E33945DB9229AF5CB0D2927022L2M4L" TargetMode="External"/><Relationship Id="rId22" Type="http://schemas.openxmlformats.org/officeDocument/2006/relationships/hyperlink" Target="consultantplus://offline/ref=4A0F64264511BCF2A58B7CBB8E38FC1A8457D48A8A15CA0CCCB61D88844F2ECD0DE3EA3828DA5E55D3AC7F10D4L9M2L" TargetMode="External"/><Relationship Id="rId27" Type="http://schemas.openxmlformats.org/officeDocument/2006/relationships/hyperlink" Target="consultantplus://offline/ref=4A0F64264511BCF2A58B7CBB8E38FC1A8457D48A8A15CA0CCCB61D88844F2ECD0DE3EA3828DA5E55D3AC7F10D4L9M2L" TargetMode="External"/><Relationship Id="rId30" Type="http://schemas.openxmlformats.org/officeDocument/2006/relationships/hyperlink" Target="consultantplus://offline/ref=4A0F64264511BCF2A58B7CBB8E38FC1A8457D48A8A15CA0CCCB61D88844F2ECD0DE3EA3828DA5E55D3AC7F10D4L9M2L" TargetMode="External"/><Relationship Id="rId35" Type="http://schemas.openxmlformats.org/officeDocument/2006/relationships/hyperlink" Target="consultantplus://offline/ref=4A0F64264511BCF2A58B7CBB8E38FC1A8457D48A8A15CA0CCCB61D88844F2ECD0DE3EA3828DA5E55D3AC7F10D4L9M2L" TargetMode="External"/><Relationship Id="rId43" Type="http://schemas.openxmlformats.org/officeDocument/2006/relationships/hyperlink" Target="consultantplus://offline/ref=9989DD8289EE8CD761991C688CB1C76A42A8686A3AD188CA67166FA566FFF2C07AA0F8B2DF5779E5F994BC095383E139A21B7116410D3DB1858725X6j2L" TargetMode="External"/><Relationship Id="rId48" Type="http://schemas.openxmlformats.org/officeDocument/2006/relationships/hyperlink" Target="consultantplus://offline/ref=4A0F64264511BCF2A58B7CBB8E38FC1A8457D48A8A15CA0CCCB61D88844F2ECD0DE3EA3828DA5E55D3AC7F10D4L9M2L" TargetMode="External"/><Relationship Id="rId56" Type="http://schemas.openxmlformats.org/officeDocument/2006/relationships/hyperlink" Target="consultantplus://offline/ref=4A0F64264511BCF2A58B7CBB8E38FC1A8457D48A8A15CA0CCCB61D88844F2ECD0DE3EA3828DA5E55D3AC7F10D4L9M2L" TargetMode="External"/><Relationship Id="rId8" Type="http://schemas.openxmlformats.org/officeDocument/2006/relationships/hyperlink" Target="consultantplus://offline/ref=4A0F64264511BCF2A58B7CBB8E38FC1A8454DB8B8A13CA0CCCB61D88844F2ECD1FE3B2342ADC4656D9B9294192C521B359ACCC926E22267EL7MAL" TargetMode="External"/><Relationship Id="rId51" Type="http://schemas.openxmlformats.org/officeDocument/2006/relationships/hyperlink" Target="consultantplus://offline/ref=4A0F64264511BCF2A58B7CBB8E38FC1A8457D48A8A15CA0CCCB61D88844F2ECD0DE3EA3828DA5E55D3AC7F10D4L9M2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DE6E-CF89-40DF-BEB4-83BB940C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2022-03-01T09:36:00Z</cp:lastPrinted>
  <dcterms:created xsi:type="dcterms:W3CDTF">2022-03-01T09:13:00Z</dcterms:created>
  <dcterms:modified xsi:type="dcterms:W3CDTF">2022-03-09T07:48:00Z</dcterms:modified>
</cp:coreProperties>
</file>