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21101" w14:textId="77777777" w:rsidR="00077FEE" w:rsidRPr="00077FEE" w:rsidRDefault="00077FEE" w:rsidP="00077FEE">
      <w:p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077FEE">
        <w:rPr>
          <w:rFonts w:ascii="Lato" w:eastAsia="Times New Roman" w:hAnsi="Lato" w:cs="Times New Roman"/>
          <w:color w:val="000000"/>
          <w:sz w:val="27"/>
          <w:szCs w:val="27"/>
          <w:bdr w:val="none" w:sz="0" w:space="0" w:color="auto" w:frame="1"/>
          <w:lang w:eastAsia="ru-RU"/>
        </w:rPr>
        <w:t>преступным путем, и финансированию терроризма</w:t>
      </w:r>
    </w:p>
    <w:p w14:paraId="15333DC4" w14:textId="77777777" w:rsidR="00077FEE" w:rsidRPr="00077FEE" w:rsidRDefault="00077FEE" w:rsidP="00077FEE">
      <w:pPr>
        <w:spacing w:after="150" w:line="450" w:lineRule="atLeast"/>
        <w:textAlignment w:val="baseline"/>
        <w:outlineLvl w:val="0"/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</w:pPr>
      <w:r w:rsidRPr="00077FEE"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  <w:t>Постановления Правительства Российской Федерации по вопросам противодействия легализации (отмыванию) доходов, полученных преступным путем, и финансированию терроризма</w:t>
      </w:r>
    </w:p>
    <w:p w14:paraId="2E5043B3" w14:textId="77777777" w:rsidR="00077FEE" w:rsidRPr="00077FEE" w:rsidRDefault="00077FEE" w:rsidP="00077FEE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077FE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</w:t>
      </w:r>
    </w:p>
    <w:p w14:paraId="5841FDB9" w14:textId="77777777" w:rsidR="00077FEE" w:rsidRPr="00077FEE" w:rsidRDefault="00077FEE" w:rsidP="00077FEE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077FEE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Постановление Правительства РФ от 18 января 2003 г. N 27 "Об утверждении Положения о порядке определения перечня организаций и физических лиц, в отношении которых имеются сведения об их причастности к экстремистской деятельности или терроризму, и доведения этого перечня до сведения организаций, осуществляющих операции с денежными средствами или иным имуществом</w:t>
      </w:r>
    </w:p>
    <w:p w14:paraId="76AF77EC" w14:textId="77777777" w:rsidR="00077FEE" w:rsidRPr="00077FEE" w:rsidRDefault="00077FEE" w:rsidP="00077FEE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hyperlink r:id="rId4" w:tgtFrame="_blank" w:history="1">
        <w:r w:rsidRPr="00077FEE">
          <w:rPr>
            <w:rFonts w:ascii="Lato" w:eastAsia="Times New Roman" w:hAnsi="Lato" w:cs="Times New Roman"/>
            <w:color w:val="0000CD"/>
            <w:sz w:val="26"/>
            <w:szCs w:val="26"/>
            <w:u w:val="single"/>
            <w:bdr w:val="none" w:sz="0" w:space="0" w:color="auto" w:frame="1"/>
            <w:lang w:eastAsia="ru-RU"/>
          </w:rPr>
          <w:t>Читать текст на "Официальном интернет-портале правовой информации"</w:t>
        </w:r>
      </w:hyperlink>
    </w:p>
    <w:p w14:paraId="44989125" w14:textId="77777777" w:rsidR="00077FEE" w:rsidRPr="00077FEE" w:rsidRDefault="00077FEE" w:rsidP="00077FEE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077FE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</w:t>
      </w:r>
    </w:p>
    <w:p w14:paraId="2C050E63" w14:textId="77777777" w:rsidR="00077FEE" w:rsidRPr="00077FEE" w:rsidRDefault="00077FEE" w:rsidP="00077FEE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077FEE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Постановление Правительства Российской Федерации от 29 мая 2014 г. N 492 «О квалификационных требованиях к специальным должностным лицам, ответственным за реализацию правил внутреннего контроля, а также требованиях к подготовке и обучению кадров, идентификации клиентов, выгодоприобретателей в целях противодействия легализации (отмыванию) доходов, полученных преступным путем, и финансированию терроризма и признании утратившими силу некоторых актов Правительства Российской Федерации»</w:t>
      </w:r>
    </w:p>
    <w:p w14:paraId="5905AC8D" w14:textId="77777777" w:rsidR="00077FEE" w:rsidRPr="00077FEE" w:rsidRDefault="00077FEE" w:rsidP="00077FEE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hyperlink r:id="rId5" w:tgtFrame="_blank" w:history="1">
        <w:r w:rsidRPr="00077FEE">
          <w:rPr>
            <w:rFonts w:ascii="Lato" w:eastAsia="Times New Roman" w:hAnsi="Lato" w:cs="Times New Roman"/>
            <w:color w:val="0000CD"/>
            <w:sz w:val="26"/>
            <w:szCs w:val="26"/>
            <w:u w:val="single"/>
            <w:bdr w:val="none" w:sz="0" w:space="0" w:color="auto" w:frame="1"/>
            <w:lang w:eastAsia="ru-RU"/>
          </w:rPr>
          <w:t>Читать текст на "Официальном интернет-портале правовой информации"</w:t>
        </w:r>
      </w:hyperlink>
    </w:p>
    <w:p w14:paraId="3DDDE647" w14:textId="77777777" w:rsidR="008D0518" w:rsidRDefault="008D0518"/>
    <w:sectPr w:rsidR="008D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BB"/>
    <w:rsid w:val="00077FEE"/>
    <w:rsid w:val="008D0518"/>
    <w:rsid w:val="00D7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57AB"/>
  <w15:chartTrackingRefBased/>
  <w15:docId w15:val="{04645086-5715-4CA0-9887-16714291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7F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F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nline">
    <w:name w:val="inline"/>
    <w:basedOn w:val="a0"/>
    <w:rsid w:val="00077FEE"/>
  </w:style>
  <w:style w:type="character" w:styleId="a3">
    <w:name w:val="Hyperlink"/>
    <w:basedOn w:val="a0"/>
    <w:uiPriority w:val="99"/>
    <w:semiHidden/>
    <w:unhideWhenUsed/>
    <w:rsid w:val="00077FEE"/>
    <w:rPr>
      <w:color w:val="0000FF"/>
      <w:u w:val="single"/>
    </w:rPr>
  </w:style>
  <w:style w:type="paragraph" w:customStyle="1" w:styleId="rtejustify">
    <w:name w:val="rtejustify"/>
    <w:basedOn w:val="a"/>
    <w:rsid w:val="0007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7FEE"/>
    <w:rPr>
      <w:b/>
      <w:bCs/>
    </w:rPr>
  </w:style>
  <w:style w:type="paragraph" w:styleId="a5">
    <w:name w:val="Normal (Web)"/>
    <w:basedOn w:val="a"/>
    <w:uiPriority w:val="99"/>
    <w:semiHidden/>
    <w:unhideWhenUsed/>
    <w:rsid w:val="0007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1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2984">
              <w:marLeft w:val="0"/>
              <w:marRight w:val="4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4834">
              <w:marLeft w:val="45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71373">
                  <w:marLeft w:val="450"/>
                  <w:marRight w:val="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8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3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90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link_id=0&amp;nd=102352673&amp;intelsearch=&amp;firstDoc=1" TargetMode="External"/><Relationship Id="rId4" Type="http://schemas.openxmlformats.org/officeDocument/2006/relationships/hyperlink" Target="http://pravo.gov.ru/proxy/ips/?docbody=&amp;nd=102079816&amp;intelsearch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 Vagidov</dc:creator>
  <cp:keywords/>
  <dc:description/>
  <cp:lastModifiedBy>Aziz Vagidov</cp:lastModifiedBy>
  <cp:revision>2</cp:revision>
  <dcterms:created xsi:type="dcterms:W3CDTF">2024-02-29T12:31:00Z</dcterms:created>
  <dcterms:modified xsi:type="dcterms:W3CDTF">2024-02-29T12:31:00Z</dcterms:modified>
</cp:coreProperties>
</file>