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D31" w:rsidRPr="00701C4A" w:rsidRDefault="00236276">
      <w:pPr>
        <w:spacing w:before="12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1C4A">
        <w:rPr>
          <w:rFonts w:ascii="Times New Roman" w:eastAsia="Times New Roman" w:hAnsi="Times New Roman" w:cs="Times New Roman"/>
          <w:sz w:val="24"/>
          <w:szCs w:val="24"/>
        </w:rPr>
        <w:t>ПРЕСС-РЕЛИЗ</w:t>
      </w:r>
    </w:p>
    <w:p w:rsidR="00096D31" w:rsidRPr="00701C4A" w:rsidRDefault="00096D31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96D31" w:rsidRPr="00701C4A" w:rsidRDefault="00BD46BB">
      <w:pPr>
        <w:spacing w:before="280" w:after="280" w:line="259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567FF" w:rsidRPr="00701C4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П</w:t>
      </w:r>
      <w:r w:rsidR="00236276" w:rsidRPr="00701C4A">
        <w:rPr>
          <w:rFonts w:ascii="Times New Roman" w:eastAsia="Times New Roman" w:hAnsi="Times New Roman" w:cs="Times New Roman"/>
          <w:b/>
          <w:sz w:val="24"/>
          <w:szCs w:val="24"/>
        </w:rPr>
        <w:t xml:space="preserve">олуфинал конкурса «Флагманы образования» </w:t>
      </w:r>
    </w:p>
    <w:p w:rsidR="00096D31" w:rsidRPr="00701C4A" w:rsidRDefault="00236276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1C4A">
        <w:rPr>
          <w:rFonts w:ascii="Times New Roman" w:eastAsia="Times New Roman" w:hAnsi="Times New Roman" w:cs="Times New Roman"/>
          <w:b/>
          <w:sz w:val="24"/>
          <w:szCs w:val="24"/>
        </w:rPr>
        <w:t xml:space="preserve">В </w:t>
      </w:r>
      <w:r w:rsidR="00A567FF" w:rsidRPr="00701C4A">
        <w:rPr>
          <w:rFonts w:ascii="Times New Roman" w:eastAsia="Times New Roman" w:hAnsi="Times New Roman" w:cs="Times New Roman"/>
          <w:b/>
          <w:sz w:val="24"/>
          <w:szCs w:val="24"/>
        </w:rPr>
        <w:t>Дагестане</w:t>
      </w:r>
      <w:r w:rsidR="009D0698">
        <w:rPr>
          <w:rFonts w:ascii="Times New Roman" w:eastAsia="Times New Roman" w:hAnsi="Times New Roman" w:cs="Times New Roman"/>
          <w:b/>
          <w:sz w:val="24"/>
          <w:szCs w:val="24"/>
        </w:rPr>
        <w:t xml:space="preserve"> 17 </w:t>
      </w:r>
      <w:proofErr w:type="gramStart"/>
      <w:r w:rsidR="009D0698">
        <w:rPr>
          <w:rFonts w:ascii="Times New Roman" w:eastAsia="Times New Roman" w:hAnsi="Times New Roman" w:cs="Times New Roman"/>
          <w:b/>
          <w:sz w:val="24"/>
          <w:szCs w:val="24"/>
        </w:rPr>
        <w:t xml:space="preserve">октября </w:t>
      </w:r>
      <w:r w:rsidRPr="00701C4A">
        <w:rPr>
          <w:rFonts w:ascii="Times New Roman" w:eastAsia="Times New Roman" w:hAnsi="Times New Roman" w:cs="Times New Roman"/>
          <w:b/>
          <w:sz w:val="24"/>
          <w:szCs w:val="24"/>
        </w:rPr>
        <w:t xml:space="preserve"> старт</w:t>
      </w:r>
      <w:r w:rsidR="00BD46BB">
        <w:rPr>
          <w:rFonts w:ascii="Times New Roman" w:eastAsia="Times New Roman" w:hAnsi="Times New Roman" w:cs="Times New Roman"/>
          <w:b/>
          <w:sz w:val="24"/>
          <w:szCs w:val="24"/>
        </w:rPr>
        <w:t>ует</w:t>
      </w:r>
      <w:proofErr w:type="gramEnd"/>
      <w:r w:rsidRPr="00701C4A">
        <w:rPr>
          <w:rFonts w:ascii="Times New Roman" w:eastAsia="Times New Roman" w:hAnsi="Times New Roman" w:cs="Times New Roman"/>
          <w:b/>
          <w:sz w:val="24"/>
          <w:szCs w:val="24"/>
        </w:rPr>
        <w:t xml:space="preserve"> очный полуфинал профессионального конкурса </w:t>
      </w:r>
      <w:hyperlink r:id="rId8" w:tooltip="https://flagmany.rsv.ru/" w:history="1">
        <w:r w:rsidRPr="00701C4A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«Флагманы образования»</w:t>
        </w:r>
      </w:hyperlink>
      <w:r w:rsidRPr="00701C4A">
        <w:rPr>
          <w:rFonts w:ascii="Times New Roman" w:eastAsia="Times New Roman" w:hAnsi="Times New Roman" w:cs="Times New Roman"/>
          <w:b/>
          <w:sz w:val="24"/>
          <w:szCs w:val="24"/>
        </w:rPr>
        <w:t xml:space="preserve"> президентской платформы </w:t>
      </w:r>
      <w:hyperlink r:id="rId9" w:tooltip="https://rsv.ru/" w:history="1">
        <w:r w:rsidRPr="00701C4A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«Россия – страна возможностей»</w:t>
        </w:r>
      </w:hyperlink>
      <w:r w:rsidRPr="00701C4A">
        <w:rPr>
          <w:rFonts w:ascii="Times New Roman" w:eastAsia="Times New Roman" w:hAnsi="Times New Roman" w:cs="Times New Roman"/>
          <w:b/>
          <w:sz w:val="24"/>
          <w:szCs w:val="24"/>
        </w:rPr>
        <w:t xml:space="preserve">. В нем примут участие </w:t>
      </w:r>
      <w:proofErr w:type="gramStart"/>
      <w:r w:rsidR="00A567FF" w:rsidRPr="00701C4A">
        <w:rPr>
          <w:rFonts w:ascii="Times New Roman" w:eastAsia="Times New Roman" w:hAnsi="Times New Roman" w:cs="Times New Roman"/>
          <w:b/>
          <w:sz w:val="24"/>
          <w:szCs w:val="24"/>
        </w:rPr>
        <w:t xml:space="preserve">23 </w:t>
      </w:r>
      <w:r w:rsidRPr="00701C4A">
        <w:rPr>
          <w:rFonts w:ascii="Times New Roman" w:eastAsia="Times New Roman" w:hAnsi="Times New Roman" w:cs="Times New Roman"/>
          <w:b/>
          <w:sz w:val="24"/>
          <w:szCs w:val="24"/>
        </w:rPr>
        <w:t xml:space="preserve"> педагогических</w:t>
      </w:r>
      <w:proofErr w:type="gramEnd"/>
      <w:r w:rsidRPr="00701C4A">
        <w:rPr>
          <w:rFonts w:ascii="Times New Roman" w:eastAsia="Times New Roman" w:hAnsi="Times New Roman" w:cs="Times New Roman"/>
          <w:b/>
          <w:sz w:val="24"/>
          <w:szCs w:val="24"/>
        </w:rPr>
        <w:t xml:space="preserve"> работник</w:t>
      </w:r>
      <w:r w:rsidR="00A567FF" w:rsidRPr="00701C4A">
        <w:rPr>
          <w:rFonts w:ascii="Times New Roman" w:eastAsia="Times New Roman" w:hAnsi="Times New Roman" w:cs="Times New Roman"/>
          <w:b/>
          <w:sz w:val="24"/>
          <w:szCs w:val="24"/>
        </w:rPr>
        <w:t xml:space="preserve">а </w:t>
      </w:r>
      <w:r w:rsidRPr="00701C4A">
        <w:rPr>
          <w:rFonts w:ascii="Times New Roman" w:eastAsia="Times New Roman" w:hAnsi="Times New Roman" w:cs="Times New Roman"/>
          <w:b/>
          <w:sz w:val="24"/>
          <w:szCs w:val="24"/>
        </w:rPr>
        <w:t>и управленц</w:t>
      </w:r>
      <w:r w:rsidR="00A567FF" w:rsidRPr="00701C4A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Pr="00701C4A">
        <w:rPr>
          <w:rFonts w:ascii="Times New Roman" w:eastAsia="Times New Roman" w:hAnsi="Times New Roman" w:cs="Times New Roman"/>
          <w:b/>
          <w:sz w:val="24"/>
          <w:szCs w:val="24"/>
        </w:rPr>
        <w:t xml:space="preserve"> в сфере образования, набравши</w:t>
      </w:r>
      <w:r w:rsidR="00A567FF" w:rsidRPr="00701C4A"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r w:rsidRPr="00701C4A">
        <w:rPr>
          <w:rFonts w:ascii="Times New Roman" w:eastAsia="Times New Roman" w:hAnsi="Times New Roman" w:cs="Times New Roman"/>
          <w:b/>
          <w:sz w:val="24"/>
          <w:szCs w:val="24"/>
        </w:rPr>
        <w:t xml:space="preserve"> наибольшее количество баллов на дистанционном этапе. Конкурс реализуется в рамках федерального проекта «Социальные лифты для каждого» национального проекта «Образован</w:t>
      </w:r>
      <w:r w:rsidR="00DB09BB">
        <w:rPr>
          <w:rFonts w:ascii="Times New Roman" w:eastAsia="Times New Roman" w:hAnsi="Times New Roman" w:cs="Times New Roman"/>
          <w:b/>
          <w:sz w:val="24"/>
          <w:szCs w:val="24"/>
        </w:rPr>
        <w:t>ие» при поддержке Министерства П</w:t>
      </w:r>
      <w:r w:rsidRPr="00701C4A">
        <w:rPr>
          <w:rFonts w:ascii="Times New Roman" w:eastAsia="Times New Roman" w:hAnsi="Times New Roman" w:cs="Times New Roman"/>
          <w:b/>
          <w:sz w:val="24"/>
          <w:szCs w:val="24"/>
        </w:rPr>
        <w:t>росвещения Российской Федерации.</w:t>
      </w:r>
    </w:p>
    <w:p w:rsidR="00096D31" w:rsidRPr="00701C4A" w:rsidRDefault="0023627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after="12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1C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 «Флагманы образования» создает условия для поиска и поддержки наиболее талантливых и мотивированных управленцев в сфере образования, педагогических работников и студентов с перспективой попадания в кадровый резерв федеральной, региональной или муниципальной систем образования России. </w:t>
      </w:r>
    </w:p>
    <w:p w:rsidR="00096D31" w:rsidRPr="00701C4A" w:rsidRDefault="0023627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120" w:line="68" w:lineRule="atLeast"/>
        <w:jc w:val="both"/>
        <w:rPr>
          <w:sz w:val="24"/>
          <w:szCs w:val="24"/>
        </w:rPr>
      </w:pPr>
      <w:r w:rsidRPr="00701C4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«Более 100 000 человек заявились на участие в конкурсе «Флагманы образования». Пройден дистанционный этап, в котором участвовали 14 195 управленцев в сфере образования и 57 635 педагогов. Из них 2183 конкурсанта, набравшие наибольшее количество баллов на дистанционном этапе, встречаются в региональных полуфиналах, которые пройдут по всей России. Уверен, конкурсанты смогут применить все накопленные знания и практики, обменяться опытом с компетентными профессионалами из других регионов, объединенными желанием сделать жизнь нашего подрастающего поколения ярче, а образовательный процесс – современнее и комфортнее. Желаю успехов в полуфинале! Надеюсь, что все участники, независимо от результатов, станут частью большой семьи, единого профессионального сообщества и узнают что-то новое для себя»</w:t>
      </w:r>
      <w:r w:rsidRPr="00701C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– отметил первый заместитель генерального директора АНО «Россия – страна возможностей» </w:t>
      </w:r>
      <w:r w:rsidRPr="00701C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Алексей Агафонов.</w:t>
      </w:r>
      <w:r w:rsidRPr="00701C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96D31" w:rsidRPr="00701C4A" w:rsidRDefault="0023627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after="12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1C4A">
        <w:rPr>
          <w:rFonts w:ascii="Times New Roman" w:eastAsia="Times New Roman" w:hAnsi="Times New Roman" w:cs="Times New Roman"/>
          <w:sz w:val="24"/>
          <w:szCs w:val="24"/>
        </w:rPr>
        <w:t xml:space="preserve">Заявочная кампания конкурса началась 27 марта и продлилась до 15 августа 2023 года. За этот период на сайте проекта </w:t>
      </w:r>
      <w:hyperlink r:id="rId10" w:tooltip="https://flagmany.rsv.ru/" w:history="1">
        <w:proofErr w:type="spellStart"/>
        <w:r w:rsidRPr="00701C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ФлагманыОбразования.РФ</w:t>
        </w:r>
        <w:proofErr w:type="spellEnd"/>
      </w:hyperlink>
      <w:r w:rsidRPr="00701C4A">
        <w:rPr>
          <w:rFonts w:ascii="Times New Roman" w:eastAsia="Times New Roman" w:hAnsi="Times New Roman" w:cs="Times New Roman"/>
          <w:sz w:val="24"/>
          <w:szCs w:val="24"/>
        </w:rPr>
        <w:t xml:space="preserve"> зарегистрировались более 100 000 управленцев в сфере образования, педагогических работников и студентов из всех регионов России. </w:t>
      </w:r>
    </w:p>
    <w:p w:rsidR="00096D31" w:rsidRPr="00701C4A" w:rsidRDefault="0023627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after="12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1C4A">
        <w:rPr>
          <w:rFonts w:ascii="Times New Roman" w:eastAsia="Times New Roman" w:hAnsi="Times New Roman" w:cs="Times New Roman"/>
          <w:sz w:val="24"/>
          <w:szCs w:val="24"/>
        </w:rPr>
        <w:t xml:space="preserve">К дистанционному этапу были допущены 14 195 управленцев в сфере образования, 57 635 педагогов. Из них 2183 педагога и управленца в сфере образования, набравшие наибольшее количество баллов на дистанционном этапе, встречаются в полуфиналах, которые проходят в октябре во всех субъектах Российской Федерации. </w:t>
      </w:r>
    </w:p>
    <w:p w:rsidR="00096D31" w:rsidRPr="00701C4A" w:rsidRDefault="00A567FF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1C4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096D31" w:rsidRPr="00701C4A" w:rsidRDefault="0023627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after="12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1C4A"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Региональные полуфиналы проводятся в очной форме при поддержке органов исполнительной власти субъектов Российской Федерации, осуществляющих государственное управление в сфере образования, на базе образовательных организаций.</w:t>
      </w:r>
    </w:p>
    <w:p w:rsidR="00096D31" w:rsidRPr="00701C4A" w:rsidRDefault="00A567FF">
      <w:pPr>
        <w:widowControl w:val="0"/>
        <w:tabs>
          <w:tab w:val="left" w:pos="284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01C4A">
        <w:rPr>
          <w:rFonts w:ascii="Times New Roman" w:hAnsi="Times New Roman" w:cs="Times New Roman"/>
          <w:sz w:val="24"/>
          <w:szCs w:val="24"/>
        </w:rPr>
        <w:lastRenderedPageBreak/>
        <w:t>Республику Дагестан</w:t>
      </w:r>
      <w:r w:rsidR="00236276" w:rsidRPr="00701C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6276" w:rsidRPr="00701C4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 полуфинале </w:t>
      </w:r>
      <w:r w:rsidR="00BF2F7D" w:rsidRPr="00701C4A">
        <w:rPr>
          <w:rFonts w:ascii="Times New Roman" w:eastAsia="Times New Roman" w:hAnsi="Times New Roman" w:cs="Times New Roman"/>
          <w:sz w:val="24"/>
          <w:szCs w:val="24"/>
          <w:highlight w:val="white"/>
        </w:rPr>
        <w:t>конкурса представляют:</w:t>
      </w:r>
    </w:p>
    <w:p w:rsidR="00BF2F7D" w:rsidRPr="00701C4A" w:rsidRDefault="00BF2F7D">
      <w:pPr>
        <w:widowControl w:val="0"/>
        <w:tabs>
          <w:tab w:val="left" w:pos="284"/>
        </w:tabs>
        <w:spacing w:before="120" w:after="120" w:line="288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Абдулаева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Суайбат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Сурхаевна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- г. Махачкала, ГБОУ РД «Республиканский физико-математический лицей-интернат»</w:t>
      </w:r>
    </w:p>
    <w:p w:rsidR="00BF2F7D" w:rsidRPr="00701C4A" w:rsidRDefault="00BF2F7D">
      <w:pPr>
        <w:widowControl w:val="0"/>
        <w:tabs>
          <w:tab w:val="left" w:pos="284"/>
        </w:tabs>
        <w:spacing w:before="120" w:after="120" w:line="288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1C4A">
        <w:rPr>
          <w:rFonts w:ascii="Times New Roman" w:hAnsi="Times New Roman" w:cs="Times New Roman"/>
          <w:sz w:val="24"/>
          <w:szCs w:val="24"/>
          <w:lang w:eastAsia="en-US"/>
        </w:rPr>
        <w:t>Абдулаева</w:t>
      </w:r>
      <w:proofErr w:type="spellEnd"/>
      <w:r w:rsidRPr="00701C4A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701C4A">
        <w:rPr>
          <w:rFonts w:ascii="Times New Roman" w:hAnsi="Times New Roman" w:cs="Times New Roman"/>
          <w:sz w:val="24"/>
          <w:szCs w:val="24"/>
          <w:lang w:eastAsia="en-US"/>
        </w:rPr>
        <w:t>Айисат</w:t>
      </w:r>
      <w:proofErr w:type="spellEnd"/>
      <w:r w:rsidRPr="00701C4A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701C4A">
        <w:rPr>
          <w:rFonts w:ascii="Times New Roman" w:hAnsi="Times New Roman" w:cs="Times New Roman"/>
          <w:sz w:val="24"/>
          <w:szCs w:val="24"/>
          <w:lang w:eastAsia="en-US"/>
        </w:rPr>
        <w:t>Даировна</w:t>
      </w:r>
      <w:proofErr w:type="spellEnd"/>
      <w:r w:rsidRPr="00701C4A">
        <w:rPr>
          <w:rFonts w:ascii="Times New Roman" w:hAnsi="Times New Roman" w:cs="Times New Roman"/>
          <w:sz w:val="24"/>
          <w:szCs w:val="24"/>
          <w:lang w:eastAsia="en-US"/>
        </w:rPr>
        <w:t xml:space="preserve"> - </w:t>
      </w:r>
      <w:r w:rsidRPr="00701C4A">
        <w:rPr>
          <w:rFonts w:ascii="Times New Roman" w:hAnsi="Times New Roman" w:cs="Times New Roman"/>
          <w:sz w:val="24"/>
          <w:szCs w:val="24"/>
        </w:rPr>
        <w:t>г. Махачкала, МБОУ «Лицей №8»</w:t>
      </w:r>
    </w:p>
    <w:p w:rsidR="00BF2F7D" w:rsidRPr="00701C4A" w:rsidRDefault="00BF2F7D">
      <w:pPr>
        <w:widowControl w:val="0"/>
        <w:tabs>
          <w:tab w:val="left" w:pos="284"/>
        </w:tabs>
        <w:spacing w:before="120" w:after="120" w:line="288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Агаева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Айгюн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Руслановна - г. Дербент, МБОУ «СОШ №9»</w:t>
      </w:r>
    </w:p>
    <w:p w:rsidR="00BF2F7D" w:rsidRPr="00701C4A" w:rsidRDefault="00BF2F7D">
      <w:pPr>
        <w:widowControl w:val="0"/>
        <w:tabs>
          <w:tab w:val="left" w:pos="284"/>
        </w:tabs>
        <w:spacing w:before="120" w:after="120" w:line="288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Алигаджиева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Рашидат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Абасовна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- ЦОДОУ ЗОЖ, ГКОУ «Хасавюртовская школа-интернат №9»</w:t>
      </w:r>
    </w:p>
    <w:p w:rsidR="00BF2F7D" w:rsidRPr="00701C4A" w:rsidRDefault="00BF2F7D">
      <w:pPr>
        <w:widowControl w:val="0"/>
        <w:tabs>
          <w:tab w:val="left" w:pos="284"/>
        </w:tabs>
        <w:spacing w:before="120" w:after="12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C4A">
        <w:rPr>
          <w:rFonts w:ascii="Times New Roman" w:hAnsi="Times New Roman" w:cs="Times New Roman"/>
          <w:sz w:val="24"/>
          <w:szCs w:val="24"/>
        </w:rPr>
        <w:t xml:space="preserve">Алиева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Ярмила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Кунамагомедовна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- г. Махачкала, МБОУ «СОШ №55»</w:t>
      </w:r>
    </w:p>
    <w:p w:rsidR="00BF2F7D" w:rsidRPr="00701C4A" w:rsidRDefault="00BF2F7D">
      <w:pPr>
        <w:widowControl w:val="0"/>
        <w:tabs>
          <w:tab w:val="left" w:pos="284"/>
        </w:tabs>
        <w:spacing w:before="120" w:after="12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C4A">
        <w:rPr>
          <w:rFonts w:ascii="Times New Roman" w:hAnsi="Times New Roman" w:cs="Times New Roman"/>
          <w:sz w:val="24"/>
          <w:szCs w:val="24"/>
        </w:rPr>
        <w:t xml:space="preserve">Аллахвердиева Эльвира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Ризаевна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- г. Дербент, МБОУ «Дербентская гимназия №2»</w:t>
      </w:r>
    </w:p>
    <w:p w:rsidR="00BF2F7D" w:rsidRPr="00701C4A" w:rsidRDefault="00BF2F7D">
      <w:pPr>
        <w:widowControl w:val="0"/>
        <w:tabs>
          <w:tab w:val="left" w:pos="284"/>
        </w:tabs>
        <w:spacing w:before="120" w:after="120" w:line="288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Баймурзаева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Шаганэ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Баймурзаевна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- г. Махачкала, ГБОУ РД «Республиканский физико-математический лицей-интернат»</w:t>
      </w:r>
    </w:p>
    <w:p w:rsidR="00BF2F7D" w:rsidRPr="00701C4A" w:rsidRDefault="00BF2F7D" w:rsidP="00BF2F7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Бийболатова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Лайла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Гаджиевна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Кумторкалинский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район, МКОУ «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Алмалинская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BF2F7D" w:rsidRPr="00701C4A" w:rsidRDefault="00BF2F7D" w:rsidP="00BF2F7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Вагабова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Анжела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Адильевна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- г. Махачкала, МБОУ «Гимназия №7»</w:t>
      </w:r>
    </w:p>
    <w:p w:rsidR="00BF2F7D" w:rsidRPr="00701C4A" w:rsidRDefault="00BF2F7D" w:rsidP="00BF2F7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Гамидова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Джума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Магомедрасуловна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- ООО «Образовательный онлайн-проект»</w:t>
      </w:r>
    </w:p>
    <w:p w:rsidR="00BF2F7D" w:rsidRPr="00701C4A" w:rsidRDefault="00BF2F7D" w:rsidP="00BF2F7D">
      <w:pPr>
        <w:jc w:val="both"/>
        <w:rPr>
          <w:rFonts w:ascii="Times New Roman" w:hAnsi="Times New Roman" w:cs="Times New Roman"/>
          <w:sz w:val="24"/>
          <w:szCs w:val="24"/>
        </w:rPr>
      </w:pPr>
      <w:r w:rsidRPr="00701C4A">
        <w:rPr>
          <w:rFonts w:ascii="Times New Roman" w:hAnsi="Times New Roman" w:cs="Times New Roman"/>
          <w:sz w:val="24"/>
          <w:szCs w:val="24"/>
        </w:rPr>
        <w:t xml:space="preserve">Давудов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Давуд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Муртазалиевич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Шамильский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район, МБОУ «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Хебдинская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BF2F7D" w:rsidRPr="00701C4A" w:rsidRDefault="00BF2F7D" w:rsidP="00BF2F7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Джамалов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Мухаммад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Бадрудинович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- г. Махачкала, ГБУ ДПО РД «Дагестанский институт развития образования»</w:t>
      </w:r>
    </w:p>
    <w:p w:rsidR="00BF2F7D" w:rsidRPr="00701C4A" w:rsidRDefault="00BF2F7D" w:rsidP="00BF2F7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Касумова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Аида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Шакировна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- г. Дербент, МБОУ «СОШ №12»</w:t>
      </w:r>
    </w:p>
    <w:p w:rsidR="00BF2F7D" w:rsidRPr="00701C4A" w:rsidRDefault="00BF2F7D" w:rsidP="00BF2F7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Катекаев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Гусейнжан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Меджидович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- г. Дербент, МБОУ «Дербентская гимназия №2»</w:t>
      </w:r>
    </w:p>
    <w:p w:rsidR="00BF2F7D" w:rsidRPr="00701C4A" w:rsidRDefault="00BF2F7D" w:rsidP="00BF2F7D">
      <w:pPr>
        <w:jc w:val="both"/>
        <w:rPr>
          <w:rFonts w:ascii="Times New Roman" w:hAnsi="Times New Roman" w:cs="Times New Roman"/>
          <w:sz w:val="24"/>
          <w:szCs w:val="24"/>
        </w:rPr>
      </w:pPr>
      <w:r w:rsidRPr="00701C4A">
        <w:rPr>
          <w:rFonts w:ascii="Times New Roman" w:hAnsi="Times New Roman" w:cs="Times New Roman"/>
          <w:sz w:val="24"/>
          <w:szCs w:val="24"/>
        </w:rPr>
        <w:t xml:space="preserve">Кудрявцев Леонид Анатольевич - г. Каспийск, МБОУ «Кадетская морская школа-интернат им.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М.И.Гаджиева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>»</w:t>
      </w:r>
    </w:p>
    <w:p w:rsidR="00BF2F7D" w:rsidRPr="00701C4A" w:rsidRDefault="00701C4A" w:rsidP="00BF2F7D">
      <w:pPr>
        <w:jc w:val="both"/>
        <w:rPr>
          <w:rFonts w:ascii="Times New Roman" w:hAnsi="Times New Roman" w:cs="Times New Roman"/>
          <w:sz w:val="24"/>
          <w:szCs w:val="24"/>
        </w:rPr>
      </w:pPr>
      <w:r w:rsidRPr="00701C4A">
        <w:rPr>
          <w:rFonts w:ascii="Times New Roman" w:hAnsi="Times New Roman" w:cs="Times New Roman"/>
          <w:sz w:val="24"/>
          <w:szCs w:val="24"/>
        </w:rPr>
        <w:t xml:space="preserve">Курбанова Альбина Викторовна -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Цунтинский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район, МКОУ «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Гутатлинская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701C4A" w:rsidRPr="00701C4A" w:rsidRDefault="00701C4A" w:rsidP="00BF2F7D">
      <w:pPr>
        <w:jc w:val="both"/>
        <w:rPr>
          <w:rFonts w:ascii="Times New Roman" w:hAnsi="Times New Roman" w:cs="Times New Roman"/>
          <w:sz w:val="24"/>
          <w:szCs w:val="24"/>
        </w:rPr>
      </w:pPr>
      <w:r w:rsidRPr="00701C4A">
        <w:rPr>
          <w:rFonts w:ascii="Times New Roman" w:hAnsi="Times New Roman" w:cs="Times New Roman"/>
          <w:sz w:val="24"/>
          <w:szCs w:val="24"/>
        </w:rPr>
        <w:t xml:space="preserve">Магомедова Саида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Абдуламидовна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- г. Хасавюрт, МКОУ «СОШ №4»</w:t>
      </w:r>
    </w:p>
    <w:p w:rsidR="00701C4A" w:rsidRPr="00701C4A" w:rsidRDefault="00701C4A" w:rsidP="00BF2F7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Малачиева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Зайнаб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Малачиевна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Гумбетовский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район, МКОУ «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Игалинская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701C4A" w:rsidRPr="00701C4A" w:rsidRDefault="00701C4A" w:rsidP="00BF2F7D">
      <w:pPr>
        <w:jc w:val="both"/>
        <w:rPr>
          <w:rFonts w:ascii="Times New Roman" w:hAnsi="Times New Roman" w:cs="Times New Roman"/>
          <w:sz w:val="24"/>
          <w:szCs w:val="24"/>
        </w:rPr>
      </w:pPr>
      <w:r w:rsidRPr="00701C4A">
        <w:rPr>
          <w:rFonts w:ascii="Times New Roman" w:hAnsi="Times New Roman" w:cs="Times New Roman"/>
          <w:sz w:val="24"/>
          <w:szCs w:val="24"/>
        </w:rPr>
        <w:t xml:space="preserve">Мусаева Гурия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Рамазановна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- г. Махачкала, МБОУ «Лицей №8»</w:t>
      </w:r>
    </w:p>
    <w:p w:rsidR="00701C4A" w:rsidRPr="00701C4A" w:rsidRDefault="00701C4A" w:rsidP="00BF2F7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Мустафаева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Муминат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Алигайдаровна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- Агульский район, МКОУ «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Буркиханская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701C4A" w:rsidRPr="00701C4A" w:rsidRDefault="00701C4A" w:rsidP="00BF2F7D">
      <w:pPr>
        <w:jc w:val="both"/>
        <w:rPr>
          <w:rFonts w:ascii="Times New Roman" w:hAnsi="Times New Roman" w:cs="Times New Roman"/>
          <w:sz w:val="24"/>
          <w:szCs w:val="24"/>
        </w:rPr>
      </w:pPr>
      <w:r w:rsidRPr="00701C4A">
        <w:rPr>
          <w:rFonts w:ascii="Times New Roman" w:hAnsi="Times New Roman" w:cs="Times New Roman"/>
          <w:sz w:val="24"/>
          <w:szCs w:val="24"/>
        </w:rPr>
        <w:t xml:space="preserve">Рамазанова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Мадина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Гаджиметовна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- г. Каспийск, МБОУ «СОШ №9»</w:t>
      </w:r>
    </w:p>
    <w:p w:rsidR="00701C4A" w:rsidRPr="00701C4A" w:rsidRDefault="00701C4A" w:rsidP="00BF2F7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1C4A">
        <w:rPr>
          <w:rFonts w:ascii="Times New Roman" w:hAnsi="Times New Roman" w:cs="Times New Roman"/>
          <w:sz w:val="24"/>
          <w:szCs w:val="24"/>
        </w:rPr>
        <w:t>Тайгибова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Нурижат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Магомедзагировна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- г. Махачкала, МБОУ «СОШ №6»</w:t>
      </w:r>
    </w:p>
    <w:p w:rsidR="00701C4A" w:rsidRPr="00701C4A" w:rsidRDefault="00701C4A" w:rsidP="00BF2F7D">
      <w:pPr>
        <w:jc w:val="both"/>
        <w:rPr>
          <w:rFonts w:ascii="Times New Roman" w:hAnsi="Times New Roman" w:cs="Times New Roman"/>
          <w:sz w:val="24"/>
          <w:szCs w:val="24"/>
        </w:rPr>
      </w:pPr>
      <w:r w:rsidRPr="00701C4A">
        <w:rPr>
          <w:rFonts w:ascii="Times New Roman" w:hAnsi="Times New Roman" w:cs="Times New Roman"/>
          <w:sz w:val="24"/>
          <w:szCs w:val="24"/>
        </w:rPr>
        <w:t xml:space="preserve">Чумакова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Умрагиль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C4A">
        <w:rPr>
          <w:rFonts w:ascii="Times New Roman" w:hAnsi="Times New Roman" w:cs="Times New Roman"/>
          <w:sz w:val="24"/>
          <w:szCs w:val="24"/>
        </w:rPr>
        <w:t>Измутдиновна</w:t>
      </w:r>
      <w:proofErr w:type="spellEnd"/>
      <w:r w:rsidRPr="00701C4A">
        <w:rPr>
          <w:rFonts w:ascii="Times New Roman" w:hAnsi="Times New Roman" w:cs="Times New Roman"/>
          <w:sz w:val="24"/>
          <w:szCs w:val="24"/>
        </w:rPr>
        <w:t xml:space="preserve"> - г. Махачкала, МБОУ «Гимназия №7»</w:t>
      </w:r>
    </w:p>
    <w:p w:rsidR="00BF2F7D" w:rsidRPr="00701C4A" w:rsidRDefault="00BF2F7D">
      <w:pPr>
        <w:widowControl w:val="0"/>
        <w:tabs>
          <w:tab w:val="left" w:pos="284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096D31" w:rsidRPr="00701C4A" w:rsidRDefault="00096D31" w:rsidP="00BF2F7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284"/>
        </w:tabs>
        <w:spacing w:before="120" w:after="0" w:line="288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096D31" w:rsidRPr="00701C4A" w:rsidRDefault="00096D31" w:rsidP="00BF2F7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284"/>
        </w:tabs>
        <w:spacing w:after="0" w:line="288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096D31" w:rsidRPr="00701C4A" w:rsidRDefault="00096D31" w:rsidP="00BF2F7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284"/>
        </w:tabs>
        <w:spacing w:after="0" w:line="288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096D31" w:rsidRPr="00701C4A" w:rsidRDefault="0023627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284"/>
        </w:tabs>
        <w:spacing w:after="12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1C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Участников ждут конкурсные задания, нацеленные на комплексную оценку </w:t>
      </w:r>
      <w:proofErr w:type="spellStart"/>
      <w:r w:rsidRPr="00701C4A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сформированности</w:t>
      </w:r>
      <w:proofErr w:type="spellEnd"/>
      <w:r w:rsidRPr="00701C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01C4A">
        <w:rPr>
          <w:rFonts w:ascii="Times New Roman" w:eastAsia="Times New Roman" w:hAnsi="Times New Roman" w:cs="Times New Roman"/>
          <w:color w:val="000000"/>
          <w:sz w:val="24"/>
          <w:szCs w:val="24"/>
        </w:rPr>
        <w:t>надпрофессиональных</w:t>
      </w:r>
      <w:proofErr w:type="spellEnd"/>
      <w:r w:rsidRPr="00701C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компетенций и специальных (профессиональных) знаний. </w:t>
      </w:r>
      <w:r w:rsidR="00BF2F7D" w:rsidRPr="00701C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96D31" w:rsidRPr="00701C4A" w:rsidRDefault="00236276">
      <w:pPr>
        <w:widowControl w:val="0"/>
        <w:tabs>
          <w:tab w:val="left" w:pos="284"/>
        </w:tabs>
        <w:spacing w:before="120" w:after="12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1C4A">
        <w:rPr>
          <w:rFonts w:ascii="Times New Roman" w:eastAsia="Times New Roman" w:hAnsi="Times New Roman" w:cs="Times New Roman"/>
          <w:sz w:val="24"/>
          <w:szCs w:val="24"/>
        </w:rPr>
        <w:t>По итогам полуфиналов в каждом субъекте Российской Федерации будут определены финалисты конкурса по целевой группе «Педагоги и управленцы в сфере образования».</w:t>
      </w:r>
    </w:p>
    <w:p w:rsidR="00096D31" w:rsidRPr="00701C4A" w:rsidRDefault="00236276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1C4A">
        <w:rPr>
          <w:rFonts w:ascii="Times New Roman" w:eastAsia="Times New Roman" w:hAnsi="Times New Roman" w:cs="Times New Roman"/>
          <w:sz w:val="24"/>
          <w:szCs w:val="24"/>
        </w:rPr>
        <w:t>Проект «Флагманы образования» президентской платформы «Россия – страна возможностей» реализуется в рамках федерального проекта «Социальные лифты для каждого» национального проекта «Образован</w:t>
      </w:r>
      <w:r w:rsidR="00BD46BB">
        <w:rPr>
          <w:rFonts w:ascii="Times New Roman" w:eastAsia="Times New Roman" w:hAnsi="Times New Roman" w:cs="Times New Roman"/>
          <w:sz w:val="24"/>
          <w:szCs w:val="24"/>
        </w:rPr>
        <w:t>ие» при поддержке Министерства П</w:t>
      </w:r>
      <w:r w:rsidRPr="00701C4A">
        <w:rPr>
          <w:rFonts w:ascii="Times New Roman" w:eastAsia="Times New Roman" w:hAnsi="Times New Roman" w:cs="Times New Roman"/>
          <w:sz w:val="24"/>
          <w:szCs w:val="24"/>
        </w:rPr>
        <w:t>росвещения Российской Федерации.</w:t>
      </w:r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62B0" w:rsidRDefault="00A262B0" w:rsidP="00A262B0">
      <w:pPr>
        <w:ind w:left="360"/>
        <w:rPr>
          <w:rStyle w:val="aff0"/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11" w:history="1">
        <w:r>
          <w:rPr>
            <w:rStyle w:val="aff0"/>
            <w:rFonts w:ascii="Times New Roman" w:hAnsi="Times New Roman" w:cs="Times New Roman"/>
            <w:sz w:val="24"/>
            <w:szCs w:val="24"/>
            <w:shd w:val="clear" w:color="auto" w:fill="FFFFFF"/>
          </w:rPr>
          <w:t>#</w:t>
        </w:r>
        <w:proofErr w:type="spellStart"/>
        <w:r>
          <w:rPr>
            <w:rStyle w:val="aff0"/>
            <w:rFonts w:ascii="Times New Roman" w:hAnsi="Times New Roman" w:cs="Times New Roman"/>
            <w:sz w:val="24"/>
            <w:szCs w:val="24"/>
            <w:shd w:val="clear" w:color="auto" w:fill="FFFFFF"/>
          </w:rPr>
          <w:t>ФлагманыОбразования</w:t>
        </w:r>
        <w:proofErr w:type="spellEnd"/>
      </w:hyperlink>
      <w:r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2" w:history="1">
        <w:r>
          <w:rPr>
            <w:rStyle w:val="aff0"/>
            <w:rFonts w:ascii="Times New Roman" w:hAnsi="Times New Roman" w:cs="Times New Roman"/>
            <w:sz w:val="24"/>
            <w:szCs w:val="24"/>
            <w:shd w:val="clear" w:color="auto" w:fill="FFFFFF"/>
          </w:rPr>
          <w:t>#</w:t>
        </w:r>
        <w:proofErr w:type="spellStart"/>
        <w:r>
          <w:rPr>
            <w:rStyle w:val="aff0"/>
            <w:rFonts w:ascii="Times New Roman" w:hAnsi="Times New Roman" w:cs="Times New Roman"/>
            <w:sz w:val="24"/>
            <w:szCs w:val="24"/>
            <w:shd w:val="clear" w:color="auto" w:fill="FFFFFF"/>
          </w:rPr>
          <w:t>РоссияСтранаВозможностей</w:t>
        </w:r>
        <w:proofErr w:type="spellEnd"/>
      </w:hyperlink>
      <w:r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3" w:history="1">
        <w:r>
          <w:rPr>
            <w:rStyle w:val="aff0"/>
            <w:rFonts w:ascii="Times New Roman" w:hAnsi="Times New Roman" w:cs="Times New Roman"/>
            <w:sz w:val="24"/>
            <w:szCs w:val="24"/>
            <w:shd w:val="clear" w:color="auto" w:fill="FFFFFF"/>
          </w:rPr>
          <w:t>#</w:t>
        </w:r>
        <w:proofErr w:type="spellStart"/>
        <w:r>
          <w:rPr>
            <w:rStyle w:val="aff0"/>
            <w:rFonts w:ascii="Times New Roman" w:hAnsi="Times New Roman" w:cs="Times New Roman"/>
            <w:sz w:val="24"/>
            <w:szCs w:val="24"/>
            <w:shd w:val="clear" w:color="auto" w:fill="FFFFFF"/>
          </w:rPr>
          <w:t>ГодПедагогаНаставника</w:t>
        </w:r>
        <w:proofErr w:type="spellEnd"/>
      </w:hyperlink>
      <w:r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4" w:history="1">
        <w:r>
          <w:rPr>
            <w:rStyle w:val="aff0"/>
            <w:rFonts w:ascii="Times New Roman" w:hAnsi="Times New Roman" w:cs="Times New Roman"/>
            <w:sz w:val="24"/>
            <w:szCs w:val="24"/>
            <w:shd w:val="clear" w:color="auto" w:fill="FFFFFF"/>
          </w:rPr>
          <w:t>#ГПН_2023</w:t>
        </w:r>
      </w:hyperlink>
    </w:p>
    <w:p w:rsidR="00A262B0" w:rsidRDefault="00A262B0" w:rsidP="00A262B0">
      <w:pPr>
        <w:ind w:left="360"/>
        <w:rPr>
          <w:rStyle w:val="aff0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ff0"/>
          <w:rFonts w:ascii="Times New Roman" w:hAnsi="Times New Roman" w:cs="Times New Roman"/>
          <w:sz w:val="24"/>
          <w:szCs w:val="24"/>
          <w:shd w:val="clear" w:color="auto" w:fill="FFFFFF"/>
        </w:rPr>
        <w:t>#ПолуфиналФО2023</w:t>
      </w:r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F7D" w:rsidRPr="00701C4A" w:rsidRDefault="00BF2F7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BF2F7D" w:rsidRPr="00701C4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080" w:bottom="1440" w:left="1080" w:header="708" w:footer="70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B0F" w:rsidRDefault="006E1B0F">
      <w:pPr>
        <w:spacing w:after="0" w:line="240" w:lineRule="auto"/>
      </w:pPr>
      <w:r>
        <w:separator/>
      </w:r>
    </w:p>
  </w:endnote>
  <w:endnote w:type="continuationSeparator" w:id="0">
    <w:p w:rsidR="006E1B0F" w:rsidRDefault="006E1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Malgun Gothic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charset w:val="00"/>
    <w:family w:val="auto"/>
    <w:pitch w:val="default"/>
  </w:font>
  <w:font w:name="helvetica neue"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7FF" w:rsidRDefault="00A567FF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7FF" w:rsidRDefault="00A567FF">
    <w:pPr>
      <w:pStyle w:val="a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7FF" w:rsidRDefault="00A567FF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B0F" w:rsidRDefault="006E1B0F">
      <w:pPr>
        <w:spacing w:after="0" w:line="240" w:lineRule="auto"/>
      </w:pPr>
      <w:r>
        <w:separator/>
      </w:r>
    </w:p>
  </w:footnote>
  <w:footnote w:type="continuationSeparator" w:id="0">
    <w:p w:rsidR="006E1B0F" w:rsidRDefault="006E1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7FF" w:rsidRDefault="00A567FF">
    <w:pPr>
      <w:pStyle w:val="aff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D31" w:rsidRDefault="00236276">
    <w:pPr>
      <w:tabs>
        <w:tab w:val="center" w:pos="4677"/>
        <w:tab w:val="right" w:pos="8364"/>
      </w:tabs>
      <w:jc w:val="center"/>
    </w:pPr>
    <w:r>
      <w:t xml:space="preserve">    </w:t>
    </w:r>
    <w:r>
      <w:rPr>
        <w:noProof/>
      </w:rPr>
      <mc:AlternateContent>
        <mc:Choice Requires="wpg">
          <w:drawing>
            <wp:inline distT="0" distB="0" distL="0" distR="0">
              <wp:extent cx="1454007" cy="698008"/>
              <wp:effectExtent l="0" t="0" r="0" b="0"/>
              <wp:docPr id="1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/>
                    </pic:nvPicPr>
                    <pic:blipFill>
                      <a:blip r:embed="rId1"/>
                      <a:srcRect t="13809" b="16161"/>
                      <a:stretch/>
                    </pic:blipFill>
                    <pic:spPr bwMode="auto">
                      <a:xfrm>
                        <a:off x="0" y="0"/>
                        <a:ext cx="1454007" cy="698007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114.5pt;height:55.0pt;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6351</wp:posOffset>
              </wp:positionH>
              <wp:positionV relativeFrom="paragraph">
                <wp:posOffset>5715</wp:posOffset>
              </wp:positionV>
              <wp:extent cx="1003300" cy="847725"/>
              <wp:effectExtent l="0" t="0" r="0" b="0"/>
              <wp:wrapSquare wrapText="bothSides"/>
              <wp:docPr id="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003300" cy="84772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251658240;o:allowoverlap:true;o:allowincell:true;mso-position-horizontal-relative:text;margin-left:0.5pt;mso-position-horizontal:absolute;mso-position-vertical-relative:text;margin-top:0.4pt;mso-position-vertical:absolute;width:79.0pt;height:66.8pt;">
              <v:path textboxrect="0,0,0,0"/>
              <v:imagedata r:id="rId4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3079750</wp:posOffset>
              </wp:positionH>
              <wp:positionV relativeFrom="paragraph">
                <wp:posOffset>80010</wp:posOffset>
              </wp:positionV>
              <wp:extent cx="1803400" cy="465746"/>
              <wp:effectExtent l="0" t="0" r="0" b="0"/>
              <wp:wrapSquare wrapText="bothSides"/>
              <wp:docPr id="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/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1803400" cy="46574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0pt;mso-wrap-distance-bottom:0.0pt;z-index:251659264;o:allowoverlap:true;o:allowincell:true;mso-position-horizontal-relative:text;margin-left:242.5pt;mso-position-horizontal:absolute;mso-position-vertical-relative:text;margin-top:6.3pt;mso-position-vertical:absolute;width:142.0pt;height:36.7pt;">
              <v:path textboxrect="0,0,0,0"/>
              <v:imagedata r:id="rId6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5063490</wp:posOffset>
              </wp:positionH>
              <wp:positionV relativeFrom="paragraph">
                <wp:posOffset>-2538</wp:posOffset>
              </wp:positionV>
              <wp:extent cx="1125220" cy="626745"/>
              <wp:effectExtent l="0" t="0" r="0" b="0"/>
              <wp:wrapSquare wrapText="bothSides"/>
              <wp:docPr id="4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/>
                    </pic:nvPicPr>
                    <pic:blipFill>
                      <a:blip r:embed="rId7"/>
                      <a:stretch/>
                    </pic:blipFill>
                    <pic:spPr bwMode="auto">
                      <a:xfrm>
                        <a:off x="0" y="0"/>
                        <a:ext cx="1125220" cy="62674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mso-wrap-distance-left:9.0pt;mso-wrap-distance-top:0.0pt;mso-wrap-distance-right:9.0pt;mso-wrap-distance-bottom:0.0pt;z-index:251660288;o:allowoverlap:true;o:allowincell:true;mso-position-horizontal-relative:text;margin-left:398.7pt;mso-position-horizontal:absolute;mso-position-vertical-relative:text;margin-top:-0.2pt;mso-position-vertical:absolute;width:88.6pt;height:49.3pt;">
              <v:path textboxrect="0,0,0,0"/>
              <v:imagedata r:id="rId8" o:title=""/>
            </v:shape>
          </w:pict>
        </mc:Fallback>
      </mc:AlternateContent>
    </w:r>
  </w:p>
  <w:p w:rsidR="00096D31" w:rsidRDefault="00096D31">
    <w:pPr>
      <w:tabs>
        <w:tab w:val="center" w:pos="4677"/>
        <w:tab w:val="right" w:pos="9355"/>
      </w:tabs>
      <w:spacing w:after="0" w:line="240" w:lineRule="auto"/>
      <w:ind w:left="6804" w:right="-1033"/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7FF" w:rsidRDefault="00A567FF">
    <w:pPr>
      <w:pStyle w:val="af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790556"/>
    <w:multiLevelType w:val="hybridMultilevel"/>
    <w:tmpl w:val="B330CCB4"/>
    <w:lvl w:ilvl="0" w:tplc="AED470EA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4F1EA3D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991C5C6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25A0D732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32FA28F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F98E4568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3390A3D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DF00C45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8168FEC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D31"/>
    <w:rsid w:val="00096D31"/>
    <w:rsid w:val="00236276"/>
    <w:rsid w:val="006E1B0F"/>
    <w:rsid w:val="00701C4A"/>
    <w:rsid w:val="0085139C"/>
    <w:rsid w:val="008F0912"/>
    <w:rsid w:val="009D0698"/>
    <w:rsid w:val="00A262B0"/>
    <w:rsid w:val="00A567FF"/>
    <w:rsid w:val="00BD46BB"/>
    <w:rsid w:val="00BF2F7D"/>
    <w:rsid w:val="00D22AE6"/>
    <w:rsid w:val="00DB0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724339-4BB5-42A1-AC55-57F43AB66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120"/>
      <w:outlineLvl w:val="0"/>
    </w:pPr>
    <w:rPr>
      <w:b/>
      <w:sz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3">
    <w:name w:val="Intense Quote"/>
    <w:basedOn w:val="a"/>
    <w:next w:val="a"/>
    <w:link w:val="a4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4">
    <w:name w:val="Выделенная цитата Знак"/>
    <w:link w:val="a3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5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2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6">
    <w:name w:val="footnote text"/>
    <w:basedOn w:val="a"/>
    <w:link w:val="a7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7">
    <w:name w:val="Текст сноски Знак"/>
    <w:link w:val="a6"/>
    <w:uiPriority w:val="99"/>
    <w:rPr>
      <w:sz w:val="18"/>
    </w:rPr>
  </w:style>
  <w:style w:type="character" w:styleId="a8">
    <w:name w:val="footnote reference"/>
    <w:basedOn w:val="a0"/>
    <w:uiPriority w:val="99"/>
    <w:unhideWhenUsed/>
    <w:rPr>
      <w:vertAlign w:val="superscript"/>
    </w:rPr>
  </w:style>
  <w:style w:type="paragraph" w:styleId="a9">
    <w:name w:val="endnote text"/>
    <w:basedOn w:val="a"/>
    <w:link w:val="aa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a">
    <w:name w:val="Текст концевой сноски Знак"/>
    <w:link w:val="a9"/>
    <w:uiPriority w:val="99"/>
    <w:rPr>
      <w:sz w:val="20"/>
    </w:rPr>
  </w:style>
  <w:style w:type="character" w:styleId="ab">
    <w:name w:val="endnote reference"/>
    <w:basedOn w:val="a0"/>
    <w:uiPriority w:val="99"/>
    <w:semiHidden/>
    <w:unhideWhenUsed/>
    <w:rPr>
      <w:vertAlign w:val="superscript"/>
    </w:rPr>
  </w:style>
  <w:style w:type="paragraph" w:styleId="ac">
    <w:name w:val="TOC Heading"/>
    <w:uiPriority w:val="39"/>
    <w:unhideWhenUsed/>
  </w:style>
  <w:style w:type="paragraph" w:styleId="ad">
    <w:name w:val="table of figures"/>
    <w:basedOn w:val="a"/>
    <w:next w:val="a"/>
    <w:uiPriority w:val="99"/>
    <w:unhideWhenUsed/>
    <w:pPr>
      <w:spacing w:after="0"/>
    </w:p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Title"/>
    <w:basedOn w:val="a"/>
    <w:next w:val="a"/>
    <w:link w:val="af"/>
    <w:uiPriority w:val="10"/>
    <w:qFormat/>
    <w:pPr>
      <w:keepNext/>
      <w:keepLines/>
      <w:spacing w:before="480" w:after="120"/>
    </w:pPr>
    <w:rPr>
      <w:b/>
      <w:sz w:val="72"/>
    </w:rPr>
  </w:style>
  <w:style w:type="character" w:customStyle="1" w:styleId="1">
    <w:name w:val="Обычный1"/>
  </w:style>
  <w:style w:type="paragraph" w:customStyle="1" w:styleId="Hyperlink1">
    <w:name w:val="Hyperlink.1"/>
    <w:basedOn w:val="af0"/>
    <w:link w:val="Hyperlink11"/>
    <w:rPr>
      <w:rFonts w:ascii="Times New Roman" w:hAnsi="Times New Roman"/>
      <w:b/>
      <w:sz w:val="24"/>
    </w:rPr>
  </w:style>
  <w:style w:type="character" w:customStyle="1" w:styleId="Hyperlink11">
    <w:name w:val="Hyperlink.11"/>
    <w:basedOn w:val="13"/>
    <w:link w:val="Hyperlink1"/>
    <w:rPr>
      <w:rFonts w:ascii="Times New Roman" w:hAnsi="Times New Roman"/>
      <w:b/>
      <w:sz w:val="24"/>
    </w:rPr>
  </w:style>
  <w:style w:type="paragraph" w:customStyle="1" w:styleId="18">
    <w:name w:val="Обычный18"/>
    <w:link w:val="17"/>
    <w:pPr>
      <w:spacing w:after="200" w:line="276" w:lineRule="auto"/>
    </w:pPr>
  </w:style>
  <w:style w:type="character" w:customStyle="1" w:styleId="17">
    <w:name w:val="Обычный17"/>
    <w:link w:val="18"/>
  </w:style>
  <w:style w:type="paragraph" w:styleId="24">
    <w:name w:val="toc 2"/>
    <w:next w:val="a"/>
    <w:link w:val="25"/>
    <w:uiPriority w:val="39"/>
    <w:pPr>
      <w:ind w:left="200"/>
    </w:pPr>
    <w:rPr>
      <w:rFonts w:ascii="xo thames" w:hAnsi="xo thames"/>
      <w:sz w:val="28"/>
    </w:rPr>
  </w:style>
  <w:style w:type="character" w:customStyle="1" w:styleId="25">
    <w:name w:val="Оглавление 2 Знак"/>
    <w:link w:val="24"/>
    <w:rPr>
      <w:rFonts w:ascii="xo thames" w:hAnsi="xo thames"/>
      <w:sz w:val="28"/>
    </w:rPr>
  </w:style>
  <w:style w:type="paragraph" w:customStyle="1" w:styleId="16">
    <w:name w:val="Обычный16"/>
    <w:link w:val="15"/>
  </w:style>
  <w:style w:type="character" w:customStyle="1" w:styleId="15">
    <w:name w:val="Обычный15"/>
    <w:link w:val="16"/>
  </w:style>
  <w:style w:type="paragraph" w:styleId="af1">
    <w:name w:val="Normal (Web)"/>
    <w:basedOn w:val="a"/>
    <w:link w:val="af2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2">
    <w:name w:val="Обычный (веб) Знак"/>
    <w:basedOn w:val="1"/>
    <w:link w:val="af1"/>
    <w:rPr>
      <w:rFonts w:ascii="Times New Roman" w:hAnsi="Times New Roman"/>
      <w:sz w:val="24"/>
    </w:rPr>
  </w:style>
  <w:style w:type="paragraph" w:styleId="42">
    <w:name w:val="toc 4"/>
    <w:next w:val="a"/>
    <w:link w:val="43"/>
    <w:uiPriority w:val="39"/>
    <w:pPr>
      <w:ind w:left="600"/>
    </w:pPr>
    <w:rPr>
      <w:rFonts w:ascii="xo thames" w:hAnsi="xo thames"/>
      <w:sz w:val="28"/>
    </w:rPr>
  </w:style>
  <w:style w:type="character" w:customStyle="1" w:styleId="43">
    <w:name w:val="Оглавление 4 Знак"/>
    <w:link w:val="42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customStyle="1" w:styleId="32">
    <w:name w:val="Неразрешенное упоминание3"/>
    <w:basedOn w:val="120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basedOn w:val="110"/>
    <w:link w:val="32"/>
    <w:rPr>
      <w:color w:val="605E5C"/>
      <w:shd w:val="clear" w:color="auto" w:fill="E1DFDD"/>
    </w:rPr>
  </w:style>
  <w:style w:type="paragraph" w:customStyle="1" w:styleId="Hyperlink3">
    <w:name w:val="Hyperlink.3"/>
    <w:basedOn w:val="af3"/>
    <w:link w:val="Hyperlink31"/>
    <w:rPr>
      <w:rFonts w:ascii="Times New Roman" w:hAnsi="Times New Roman"/>
    </w:rPr>
  </w:style>
  <w:style w:type="character" w:customStyle="1" w:styleId="Hyperlink31">
    <w:name w:val="Hyperlink.31"/>
    <w:basedOn w:val="14"/>
    <w:link w:val="Hyperlink3"/>
    <w:rPr>
      <w:rFonts w:ascii="Times New Roman" w:hAnsi="Times New Roman"/>
      <w:color w:val="0563C1"/>
      <w:u w:val="single"/>
    </w:rPr>
  </w:style>
  <w:style w:type="paragraph" w:styleId="71">
    <w:name w:val="toc 7"/>
    <w:next w:val="a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paragraph" w:customStyle="1" w:styleId="toc10">
    <w:name w:val="toc 10"/>
    <w:next w:val="a"/>
    <w:link w:val="toc101"/>
    <w:pPr>
      <w:ind w:left="1800"/>
    </w:pPr>
  </w:style>
  <w:style w:type="character" w:customStyle="1" w:styleId="toc101">
    <w:name w:val="toc 101"/>
    <w:link w:val="toc10"/>
  </w:style>
  <w:style w:type="paragraph" w:customStyle="1" w:styleId="19">
    <w:name w:val="Знак примечания1"/>
    <w:basedOn w:val="120"/>
    <w:link w:val="111"/>
    <w:rPr>
      <w:sz w:val="16"/>
    </w:rPr>
  </w:style>
  <w:style w:type="character" w:customStyle="1" w:styleId="111">
    <w:name w:val="Знак примечания11"/>
    <w:basedOn w:val="110"/>
    <w:link w:val="19"/>
    <w:rPr>
      <w:sz w:val="16"/>
    </w:rPr>
  </w:style>
  <w:style w:type="paragraph" w:customStyle="1" w:styleId="Endnote">
    <w:name w:val="Endnote"/>
    <w:link w:val="Endnote1"/>
    <w:pPr>
      <w:ind w:firstLine="851"/>
      <w:jc w:val="both"/>
    </w:pPr>
    <w:rPr>
      <w:rFonts w:ascii="xo thames" w:hAnsi="xo thames"/>
    </w:rPr>
  </w:style>
  <w:style w:type="character" w:customStyle="1" w:styleId="Endnote1">
    <w:name w:val="Endnote1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b/>
      <w:sz w:val="28"/>
    </w:rPr>
  </w:style>
  <w:style w:type="paragraph" w:customStyle="1" w:styleId="1a">
    <w:name w:val="Неразрешенное упоминание1"/>
    <w:basedOn w:val="120"/>
    <w:link w:val="130"/>
    <w:rPr>
      <w:color w:val="605E5C"/>
      <w:shd w:val="clear" w:color="auto" w:fill="E1DFDD"/>
    </w:rPr>
  </w:style>
  <w:style w:type="character" w:customStyle="1" w:styleId="130">
    <w:name w:val="Неразрешенное упоминание13"/>
    <w:basedOn w:val="110"/>
    <w:link w:val="1a"/>
    <w:rPr>
      <w:color w:val="605E5C"/>
      <w:shd w:val="clear" w:color="auto" w:fill="E1DFDD"/>
    </w:rPr>
  </w:style>
  <w:style w:type="paragraph" w:styleId="af4">
    <w:name w:val="No Spacing"/>
    <w:link w:val="af5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f5">
    <w:name w:val="Без интервала Знак"/>
    <w:link w:val="af4"/>
    <w:rPr>
      <w:rFonts w:ascii="Times New Roman" w:hAnsi="Times New Roman"/>
      <w:sz w:val="24"/>
    </w:rPr>
  </w:style>
  <w:style w:type="paragraph" w:styleId="af6">
    <w:name w:val="footer"/>
    <w:basedOn w:val="a"/>
    <w:link w:val="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1"/>
    <w:link w:val="af6"/>
  </w:style>
  <w:style w:type="paragraph" w:customStyle="1" w:styleId="44">
    <w:name w:val="Неразрешенное упоминание4"/>
    <w:basedOn w:val="120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110"/>
    <w:link w:val="44"/>
    <w:rPr>
      <w:color w:val="605E5C"/>
      <w:shd w:val="clear" w:color="auto" w:fill="E1DFDD"/>
    </w:rPr>
  </w:style>
  <w:style w:type="paragraph" w:customStyle="1" w:styleId="63">
    <w:name w:val="Неразрешенное упоминание6"/>
    <w:basedOn w:val="26"/>
    <w:link w:val="610"/>
    <w:rPr>
      <w:color w:val="605E5C"/>
      <w:shd w:val="clear" w:color="auto" w:fill="E1DFDD"/>
    </w:rPr>
  </w:style>
  <w:style w:type="character" w:customStyle="1" w:styleId="610">
    <w:name w:val="Неразрешенное упоминание61"/>
    <w:basedOn w:val="210"/>
    <w:link w:val="63"/>
    <w:rPr>
      <w:color w:val="605E5C"/>
      <w:shd w:val="clear" w:color="auto" w:fill="E1DFDD"/>
    </w:rPr>
  </w:style>
  <w:style w:type="paragraph" w:customStyle="1" w:styleId="1b">
    <w:name w:val="Основной шрифт абзаца1"/>
  </w:style>
  <w:style w:type="paragraph" w:styleId="af8">
    <w:name w:val="annotation text"/>
    <w:basedOn w:val="a"/>
    <w:link w:val="af9"/>
    <w:pPr>
      <w:spacing w:line="240" w:lineRule="auto"/>
    </w:pPr>
    <w:rPr>
      <w:sz w:val="20"/>
    </w:rPr>
  </w:style>
  <w:style w:type="character" w:customStyle="1" w:styleId="af9">
    <w:name w:val="Текст примечания Знак"/>
    <w:basedOn w:val="1"/>
    <w:link w:val="af8"/>
    <w:rPr>
      <w:sz w:val="20"/>
    </w:rPr>
  </w:style>
  <w:style w:type="paragraph" w:customStyle="1" w:styleId="27">
    <w:name w:val="Знак примечания2"/>
    <w:basedOn w:val="1b"/>
    <w:link w:val="afa"/>
    <w:rPr>
      <w:sz w:val="16"/>
    </w:rPr>
  </w:style>
  <w:style w:type="character" w:styleId="afa">
    <w:name w:val="annotation reference"/>
    <w:basedOn w:val="a0"/>
    <w:link w:val="27"/>
    <w:rPr>
      <w:sz w:val="16"/>
    </w:rPr>
  </w:style>
  <w:style w:type="paragraph" w:customStyle="1" w:styleId="121">
    <w:name w:val="Неразрешенное упоминание12"/>
    <w:basedOn w:val="120"/>
    <w:link w:val="112"/>
    <w:rPr>
      <w:color w:val="605E5C"/>
      <w:shd w:val="clear" w:color="auto" w:fill="E1DFDD"/>
    </w:rPr>
  </w:style>
  <w:style w:type="character" w:customStyle="1" w:styleId="112">
    <w:name w:val="Неразрешенное упоминание11"/>
    <w:basedOn w:val="110"/>
    <w:link w:val="121"/>
    <w:rPr>
      <w:color w:val="605E5C"/>
      <w:shd w:val="clear" w:color="auto" w:fill="E1DFDD"/>
    </w:rPr>
  </w:style>
  <w:style w:type="paragraph" w:customStyle="1" w:styleId="140">
    <w:name w:val="Основной шрифт абзаца14"/>
    <w:link w:val="131"/>
  </w:style>
  <w:style w:type="character" w:customStyle="1" w:styleId="131">
    <w:name w:val="Основной шрифт абзаца13"/>
    <w:link w:val="140"/>
  </w:style>
  <w:style w:type="paragraph" w:customStyle="1" w:styleId="afb">
    <w:name w:val="Верхн./нижн. кол."/>
    <w:link w:val="1c"/>
    <w:pPr>
      <w:tabs>
        <w:tab w:val="right" w:pos="9020"/>
      </w:tabs>
    </w:pPr>
    <w:rPr>
      <w:rFonts w:ascii="helvetica neue" w:hAnsi="helvetica neue"/>
      <w:sz w:val="24"/>
    </w:rPr>
  </w:style>
  <w:style w:type="character" w:customStyle="1" w:styleId="1c">
    <w:name w:val="Верхн./нижн. кол.1"/>
    <w:link w:val="afb"/>
    <w:rPr>
      <w:rFonts w:ascii="helvetica neue" w:hAnsi="helvetica neue"/>
      <w:sz w:val="24"/>
    </w:rPr>
  </w:style>
  <w:style w:type="paragraph" w:customStyle="1" w:styleId="vcardposition">
    <w:name w:val="vcard_position"/>
    <w:basedOn w:val="a"/>
    <w:link w:val="vcardposition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vcardposition1">
    <w:name w:val="vcard_position1"/>
    <w:basedOn w:val="1"/>
    <w:link w:val="vcardposition"/>
    <w:rPr>
      <w:rFonts w:ascii="Times New Roman" w:hAnsi="Times New Roman"/>
      <w:sz w:val="24"/>
    </w:rPr>
  </w:style>
  <w:style w:type="paragraph" w:styleId="afc">
    <w:name w:val="List Paragraph"/>
    <w:basedOn w:val="a"/>
    <w:link w:val="afd"/>
    <w:uiPriority w:val="34"/>
    <w:qFormat/>
    <w:pPr>
      <w:ind w:left="720"/>
      <w:contextualSpacing/>
    </w:pPr>
  </w:style>
  <w:style w:type="character" w:customStyle="1" w:styleId="afd">
    <w:name w:val="Абзац списка Знак"/>
    <w:basedOn w:val="1"/>
    <w:link w:val="afc"/>
  </w:style>
  <w:style w:type="paragraph" w:styleId="33">
    <w:name w:val="toc 3"/>
    <w:next w:val="a"/>
    <w:link w:val="34"/>
    <w:uiPriority w:val="39"/>
    <w:pPr>
      <w:ind w:left="400"/>
    </w:pPr>
    <w:rPr>
      <w:rFonts w:ascii="xo thames" w:hAnsi="xo thames"/>
      <w:sz w:val="28"/>
    </w:rPr>
  </w:style>
  <w:style w:type="character" w:customStyle="1" w:styleId="34">
    <w:name w:val="Оглавление 3 Знак"/>
    <w:link w:val="33"/>
    <w:rPr>
      <w:rFonts w:ascii="xo thames" w:hAnsi="xo thames"/>
      <w:sz w:val="28"/>
    </w:rPr>
  </w:style>
  <w:style w:type="paragraph" w:customStyle="1" w:styleId="141">
    <w:name w:val="Обычный14"/>
    <w:link w:val="132"/>
  </w:style>
  <w:style w:type="character" w:customStyle="1" w:styleId="132">
    <w:name w:val="Обычный13"/>
    <w:link w:val="141"/>
  </w:style>
  <w:style w:type="paragraph" w:customStyle="1" w:styleId="Hyperlink2">
    <w:name w:val="Hyperlink.2"/>
    <w:basedOn w:val="af0"/>
    <w:link w:val="Hyperlink21"/>
    <w:rPr>
      <w:rFonts w:ascii="Times New Roman" w:hAnsi="Times New Roman"/>
      <w:sz w:val="24"/>
    </w:rPr>
  </w:style>
  <w:style w:type="character" w:customStyle="1" w:styleId="Hyperlink21">
    <w:name w:val="Hyperlink.21"/>
    <w:basedOn w:val="13"/>
    <w:link w:val="Hyperlink2"/>
    <w:rPr>
      <w:rFonts w:ascii="Times New Roman" w:hAnsi="Times New Roman"/>
      <w:sz w:val="24"/>
    </w:rPr>
  </w:style>
  <w:style w:type="paragraph" w:styleId="afe">
    <w:name w:val="Balloon Text"/>
    <w:basedOn w:val="a"/>
    <w:link w:val="aff"/>
    <w:pPr>
      <w:spacing w:after="0" w:line="240" w:lineRule="auto"/>
    </w:pPr>
    <w:rPr>
      <w:rFonts w:ascii="Tahoma" w:hAnsi="Tahoma"/>
      <w:sz w:val="16"/>
    </w:rPr>
  </w:style>
  <w:style w:type="character" w:customStyle="1" w:styleId="aff">
    <w:name w:val="Текст выноски Знак"/>
    <w:basedOn w:val="1"/>
    <w:link w:val="afe"/>
    <w:rPr>
      <w:rFonts w:ascii="Tahoma" w:hAnsi="Tahoma"/>
      <w:sz w:val="16"/>
    </w:rPr>
  </w:style>
  <w:style w:type="paragraph" w:customStyle="1" w:styleId="120">
    <w:name w:val="Основной шрифт абзаца12"/>
    <w:link w:val="110"/>
  </w:style>
  <w:style w:type="character" w:customStyle="1" w:styleId="110">
    <w:name w:val="Основной шрифт абзаца11"/>
    <w:link w:val="120"/>
  </w:style>
  <w:style w:type="paragraph" w:customStyle="1" w:styleId="af3">
    <w:name w:val="Ссылка"/>
    <w:link w:val="14"/>
    <w:rPr>
      <w:color w:val="0563C1"/>
      <w:u w:val="single"/>
    </w:rPr>
  </w:style>
  <w:style w:type="character" w:customStyle="1" w:styleId="14">
    <w:name w:val="Ссылка1"/>
    <w:link w:val="af3"/>
    <w:rPr>
      <w:color w:val="0563C1"/>
      <w:u w:val="single"/>
    </w:rPr>
  </w:style>
  <w:style w:type="character" w:customStyle="1" w:styleId="50">
    <w:name w:val="Заголовок 5 Знак"/>
    <w:basedOn w:val="1"/>
    <w:link w:val="5"/>
    <w:rPr>
      <w:b/>
    </w:rPr>
  </w:style>
  <w:style w:type="character" w:customStyle="1" w:styleId="11">
    <w:name w:val="Заголовок 1 Знак"/>
    <w:basedOn w:val="1"/>
    <w:link w:val="10"/>
    <w:rPr>
      <w:b/>
      <w:sz w:val="48"/>
    </w:rPr>
  </w:style>
  <w:style w:type="paragraph" w:customStyle="1" w:styleId="52">
    <w:name w:val="Неразрешенное упоминание5"/>
    <w:basedOn w:val="120"/>
    <w:link w:val="510"/>
    <w:rPr>
      <w:color w:val="605E5C"/>
      <w:shd w:val="clear" w:color="auto" w:fill="E1DFDD"/>
    </w:rPr>
  </w:style>
  <w:style w:type="character" w:customStyle="1" w:styleId="510">
    <w:name w:val="Неразрешенное упоминание51"/>
    <w:basedOn w:val="110"/>
    <w:link w:val="52"/>
    <w:rPr>
      <w:color w:val="605E5C"/>
      <w:shd w:val="clear" w:color="auto" w:fill="E1DFDD"/>
    </w:rPr>
  </w:style>
  <w:style w:type="paragraph" w:customStyle="1" w:styleId="1d">
    <w:name w:val="Гиперссылка1"/>
    <w:link w:val="aff0"/>
    <w:rPr>
      <w:color w:val="0000FF"/>
      <w:u w:val="single"/>
    </w:rPr>
  </w:style>
  <w:style w:type="character" w:styleId="aff0">
    <w:name w:val="Hyperlink"/>
    <w:link w:val="1d"/>
    <w:uiPriority w:val="99"/>
    <w:rPr>
      <w:color w:val="0000FF"/>
      <w:u w:val="single"/>
    </w:rPr>
  </w:style>
  <w:style w:type="paragraph" w:customStyle="1" w:styleId="Footnote">
    <w:name w:val="Footnote"/>
    <w:link w:val="Footnote1"/>
    <w:pPr>
      <w:ind w:firstLine="851"/>
      <w:jc w:val="both"/>
    </w:pPr>
    <w:rPr>
      <w:rFonts w:ascii="xo thames" w:hAnsi="xo thames"/>
    </w:rPr>
  </w:style>
  <w:style w:type="character" w:customStyle="1" w:styleId="Footnote1">
    <w:name w:val="Footnote1"/>
    <w:link w:val="Footnote"/>
    <w:rPr>
      <w:rFonts w:ascii="xo thames" w:hAnsi="xo thames"/>
    </w:rPr>
  </w:style>
  <w:style w:type="paragraph" w:customStyle="1" w:styleId="35">
    <w:name w:val="3"/>
    <w:link w:val="28"/>
    <w:semiHidden/>
    <w:unhideWhenUsed/>
    <w:pPr>
      <w:spacing w:after="0" w:line="240" w:lineRule="auto"/>
    </w:pPr>
  </w:style>
  <w:style w:type="character" w:customStyle="1" w:styleId="28">
    <w:name w:val="2"/>
    <w:link w:val="35"/>
    <w:semiHidden/>
    <w:unhideWhenUsed/>
  </w:style>
  <w:style w:type="paragraph" w:customStyle="1" w:styleId="1e">
    <w:name w:val="Выделение1"/>
    <w:basedOn w:val="1b"/>
    <w:link w:val="aff1"/>
    <w:rPr>
      <w:i/>
    </w:rPr>
  </w:style>
  <w:style w:type="character" w:styleId="aff1">
    <w:name w:val="Emphasis"/>
    <w:basedOn w:val="a0"/>
    <w:link w:val="1e"/>
    <w:rPr>
      <w:i/>
    </w:rPr>
  </w:style>
  <w:style w:type="paragraph" w:customStyle="1" w:styleId="142">
    <w:name w:val="Гиперссылка14"/>
    <w:link w:val="133"/>
    <w:rPr>
      <w:color w:val="0000FF"/>
      <w:u w:val="single"/>
    </w:rPr>
  </w:style>
  <w:style w:type="character" w:customStyle="1" w:styleId="133">
    <w:name w:val="Гиперссылка13"/>
    <w:link w:val="142"/>
    <w:rPr>
      <w:color w:val="0000FF"/>
      <w:u w:val="single"/>
    </w:rPr>
  </w:style>
  <w:style w:type="paragraph" w:styleId="1f">
    <w:name w:val="toc 1"/>
    <w:next w:val="a"/>
    <w:link w:val="1f0"/>
    <w:uiPriority w:val="39"/>
    <w:rPr>
      <w:rFonts w:ascii="xo thames" w:hAnsi="xo thames"/>
      <w:b/>
      <w:sz w:val="28"/>
    </w:rPr>
  </w:style>
  <w:style w:type="character" w:customStyle="1" w:styleId="1f0">
    <w:name w:val="Оглавление 1 Знак"/>
    <w:link w:val="1f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1">
    <w:name w:val="Header and Footer1"/>
    <w:link w:val="HeaderandFooter"/>
    <w:rPr>
      <w:rFonts w:ascii="xo thames" w:hAnsi="xo thames"/>
      <w:sz w:val="20"/>
    </w:rPr>
  </w:style>
  <w:style w:type="paragraph" w:customStyle="1" w:styleId="1f1">
    <w:name w:val="Просмотренная гиперссылка1"/>
    <w:basedOn w:val="120"/>
    <w:link w:val="113"/>
    <w:rPr>
      <w:color w:val="FF00FF" w:themeColor="followedHyperlink"/>
      <w:u w:val="single"/>
    </w:rPr>
  </w:style>
  <w:style w:type="character" w:customStyle="1" w:styleId="113">
    <w:name w:val="Просмотренная гиперссылка11"/>
    <w:basedOn w:val="110"/>
    <w:link w:val="1f1"/>
    <w:rPr>
      <w:color w:val="FF00FF" w:themeColor="followedHyperlink"/>
      <w:u w:val="single"/>
    </w:rPr>
  </w:style>
  <w:style w:type="paragraph" w:customStyle="1" w:styleId="29">
    <w:name w:val="Гиперссылка2"/>
    <w:link w:val="211"/>
    <w:rPr>
      <w:color w:val="0000FF"/>
      <w:u w:val="single"/>
    </w:rPr>
  </w:style>
  <w:style w:type="character" w:customStyle="1" w:styleId="211">
    <w:name w:val="Гиперссылка21"/>
    <w:link w:val="29"/>
    <w:rPr>
      <w:color w:val="0000FF"/>
      <w:u w:val="single"/>
    </w:rPr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customStyle="1" w:styleId="26">
    <w:name w:val="Основной шрифт абзаца2"/>
    <w:link w:val="210"/>
  </w:style>
  <w:style w:type="character" w:customStyle="1" w:styleId="210">
    <w:name w:val="Основной шрифт абзаца21"/>
    <w:link w:val="26"/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customStyle="1" w:styleId="122">
    <w:name w:val="Обычный12"/>
    <w:link w:val="114"/>
  </w:style>
  <w:style w:type="character" w:customStyle="1" w:styleId="114">
    <w:name w:val="Обычный11"/>
    <w:link w:val="122"/>
  </w:style>
  <w:style w:type="paragraph" w:customStyle="1" w:styleId="Hyperlink4">
    <w:name w:val="Hyperlink.4"/>
    <w:basedOn w:val="af3"/>
    <w:link w:val="Hyperlink41"/>
    <w:rPr>
      <w:rFonts w:ascii="Times New Roman" w:hAnsi="Times New Roman"/>
    </w:rPr>
  </w:style>
  <w:style w:type="character" w:customStyle="1" w:styleId="Hyperlink41">
    <w:name w:val="Hyperlink.41"/>
    <w:basedOn w:val="14"/>
    <w:link w:val="Hyperlink4"/>
    <w:rPr>
      <w:rFonts w:ascii="Times New Roman" w:hAnsi="Times New Roman"/>
      <w:color w:val="0563C1"/>
      <w:u w:val="single"/>
    </w:rPr>
  </w:style>
  <w:style w:type="paragraph" w:customStyle="1" w:styleId="Hyperlink0">
    <w:name w:val="Hyperlink.0"/>
    <w:basedOn w:val="af3"/>
    <w:link w:val="Hyperlink01"/>
    <w:rPr>
      <w:rFonts w:ascii="Times New Roman" w:hAnsi="Times New Roman"/>
      <w:b/>
      <w:sz w:val="24"/>
    </w:rPr>
  </w:style>
  <w:style w:type="character" w:customStyle="1" w:styleId="Hyperlink01">
    <w:name w:val="Hyperlink.01"/>
    <w:basedOn w:val="14"/>
    <w:link w:val="Hyperlink0"/>
    <w:rPr>
      <w:rFonts w:ascii="Times New Roman" w:hAnsi="Times New Roman"/>
      <w:b/>
      <w:color w:val="0563C1"/>
      <w:sz w:val="24"/>
      <w:u w:val="single"/>
    </w:rPr>
  </w:style>
  <w:style w:type="paragraph" w:styleId="53">
    <w:name w:val="toc 5"/>
    <w:next w:val="a"/>
    <w:link w:val="54"/>
    <w:uiPriority w:val="39"/>
    <w:pPr>
      <w:ind w:left="800"/>
    </w:pPr>
    <w:rPr>
      <w:rFonts w:ascii="xo thames" w:hAnsi="xo thames"/>
      <w:sz w:val="28"/>
    </w:rPr>
  </w:style>
  <w:style w:type="character" w:customStyle="1" w:styleId="54">
    <w:name w:val="Оглавление 5 Знак"/>
    <w:link w:val="53"/>
    <w:rPr>
      <w:rFonts w:ascii="xo thames" w:hAnsi="xo thames"/>
      <w:sz w:val="28"/>
    </w:rPr>
  </w:style>
  <w:style w:type="paragraph" w:customStyle="1" w:styleId="docdata">
    <w:name w:val="docdata"/>
    <w:basedOn w:val="120"/>
    <w:link w:val="docdata1"/>
  </w:style>
  <w:style w:type="character" w:customStyle="1" w:styleId="docdata1">
    <w:name w:val="docdata1"/>
    <w:basedOn w:val="110"/>
    <w:link w:val="docdata"/>
  </w:style>
  <w:style w:type="paragraph" w:customStyle="1" w:styleId="123">
    <w:name w:val="Гиперссылка12"/>
    <w:link w:val="115"/>
    <w:rPr>
      <w:u w:val="single"/>
    </w:rPr>
  </w:style>
  <w:style w:type="character" w:customStyle="1" w:styleId="115">
    <w:name w:val="Гиперссылка11"/>
    <w:link w:val="123"/>
    <w:rPr>
      <w:u w:val="single"/>
    </w:rPr>
  </w:style>
  <w:style w:type="paragraph" w:customStyle="1" w:styleId="1f2">
    <w:name w:val="Строгий1"/>
    <w:basedOn w:val="26"/>
    <w:link w:val="134"/>
    <w:rPr>
      <w:b/>
    </w:rPr>
  </w:style>
  <w:style w:type="character" w:customStyle="1" w:styleId="134">
    <w:name w:val="Строгий13"/>
    <w:basedOn w:val="210"/>
    <w:link w:val="1f2"/>
    <w:rPr>
      <w:b/>
    </w:rPr>
  </w:style>
  <w:style w:type="paragraph" w:customStyle="1" w:styleId="180">
    <w:name w:val="Справочно_18пт"/>
    <w:basedOn w:val="a"/>
    <w:link w:val="181"/>
    <w:pPr>
      <w:spacing w:after="0" w:line="240" w:lineRule="auto"/>
      <w:ind w:left="709" w:firstLine="709"/>
      <w:jc w:val="both"/>
    </w:pPr>
    <w:rPr>
      <w:rFonts w:ascii="Times New Roman" w:hAnsi="Times New Roman"/>
      <w:i/>
      <w:sz w:val="36"/>
    </w:rPr>
  </w:style>
  <w:style w:type="character" w:customStyle="1" w:styleId="181">
    <w:name w:val="Справочно_18пт1"/>
    <w:basedOn w:val="1"/>
    <w:link w:val="180"/>
    <w:rPr>
      <w:rFonts w:ascii="Times New Roman" w:hAnsi="Times New Roman"/>
      <w:i/>
      <w:sz w:val="36"/>
    </w:rPr>
  </w:style>
  <w:style w:type="paragraph" w:styleId="aff2">
    <w:name w:val="Subtitle"/>
    <w:basedOn w:val="a"/>
    <w:next w:val="a"/>
    <w:link w:val="aff3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f3">
    <w:name w:val="Подзаголовок Знак"/>
    <w:basedOn w:val="1"/>
    <w:link w:val="aff2"/>
    <w:rPr>
      <w:rFonts w:ascii="Georgia" w:hAnsi="Georgia"/>
      <w:i/>
      <w:color w:val="666666"/>
      <w:sz w:val="48"/>
    </w:rPr>
  </w:style>
  <w:style w:type="character" w:customStyle="1" w:styleId="af">
    <w:name w:val="Название Знак"/>
    <w:basedOn w:val="1"/>
    <w:link w:val="ae"/>
    <w:rPr>
      <w:b/>
      <w:sz w:val="72"/>
    </w:rPr>
  </w:style>
  <w:style w:type="character" w:customStyle="1" w:styleId="40">
    <w:name w:val="Заголовок 4 Знак"/>
    <w:basedOn w:val="1"/>
    <w:link w:val="4"/>
    <w:rPr>
      <w:b/>
      <w:sz w:val="24"/>
    </w:rPr>
  </w:style>
  <w:style w:type="paragraph" w:customStyle="1" w:styleId="124">
    <w:name w:val="Строгий12"/>
    <w:basedOn w:val="120"/>
    <w:link w:val="116"/>
    <w:rPr>
      <w:b/>
    </w:rPr>
  </w:style>
  <w:style w:type="character" w:customStyle="1" w:styleId="116">
    <w:name w:val="Строгий11"/>
    <w:basedOn w:val="110"/>
    <w:link w:val="124"/>
    <w:rPr>
      <w:b/>
    </w:rPr>
  </w:style>
  <w:style w:type="paragraph" w:customStyle="1" w:styleId="ql-align-justify">
    <w:name w:val="ql-align-justify"/>
    <w:basedOn w:val="a"/>
    <w:link w:val="ql-align-justify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ql-align-justify1">
    <w:name w:val="ql-align-justify1"/>
    <w:basedOn w:val="1"/>
    <w:link w:val="ql-align-justify"/>
    <w:rPr>
      <w:rFonts w:ascii="Times New Roman" w:hAnsi="Times New Roman"/>
      <w:sz w:val="24"/>
    </w:rPr>
  </w:style>
  <w:style w:type="paragraph" w:customStyle="1" w:styleId="125">
    <w:name w:val="Выделение12"/>
    <w:basedOn w:val="120"/>
    <w:link w:val="117"/>
    <w:rPr>
      <w:i/>
    </w:rPr>
  </w:style>
  <w:style w:type="character" w:customStyle="1" w:styleId="117">
    <w:name w:val="Выделение11"/>
    <w:basedOn w:val="110"/>
    <w:link w:val="125"/>
    <w:rPr>
      <w:i/>
    </w:rPr>
  </w:style>
  <w:style w:type="character" w:customStyle="1" w:styleId="20">
    <w:name w:val="Заголовок 2 Знак"/>
    <w:basedOn w:val="1"/>
    <w:link w:val="2"/>
    <w:rPr>
      <w:b/>
      <w:sz w:val="36"/>
    </w:rPr>
  </w:style>
  <w:style w:type="paragraph" w:styleId="aff4">
    <w:name w:val="annotation subject"/>
    <w:basedOn w:val="af8"/>
    <w:next w:val="af8"/>
    <w:link w:val="aff5"/>
    <w:rPr>
      <w:b/>
    </w:rPr>
  </w:style>
  <w:style w:type="character" w:customStyle="1" w:styleId="aff5">
    <w:name w:val="Тема примечания Знак"/>
    <w:basedOn w:val="af9"/>
    <w:link w:val="aff4"/>
    <w:rPr>
      <w:b/>
      <w:sz w:val="20"/>
    </w:rPr>
  </w:style>
  <w:style w:type="paragraph" w:styleId="aff6">
    <w:name w:val="header"/>
    <w:basedOn w:val="a"/>
    <w:link w:val="a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7">
    <w:name w:val="Верхний колонтитул Знак"/>
    <w:basedOn w:val="1"/>
    <w:link w:val="aff6"/>
  </w:style>
  <w:style w:type="paragraph" w:customStyle="1" w:styleId="af0">
    <w:name w:val="Нет"/>
    <w:link w:val="13"/>
  </w:style>
  <w:style w:type="character" w:customStyle="1" w:styleId="13">
    <w:name w:val="Нет1"/>
    <w:link w:val="af0"/>
  </w:style>
  <w:style w:type="character" w:customStyle="1" w:styleId="60">
    <w:name w:val="Заголовок 6 Знак"/>
    <w:basedOn w:val="1"/>
    <w:link w:val="6"/>
    <w:rPr>
      <w:b/>
      <w:sz w:val="20"/>
    </w:rPr>
  </w:style>
  <w:style w:type="paragraph" w:customStyle="1" w:styleId="2a">
    <w:name w:val="Неразрешенное упоминание2"/>
    <w:basedOn w:val="120"/>
    <w:link w:val="212"/>
    <w:rPr>
      <w:color w:val="605E5C"/>
      <w:shd w:val="clear" w:color="auto" w:fill="E1DFDD"/>
    </w:rPr>
  </w:style>
  <w:style w:type="character" w:customStyle="1" w:styleId="212">
    <w:name w:val="Неразрешенное упоминание21"/>
    <w:basedOn w:val="110"/>
    <w:link w:val="2a"/>
    <w:rPr>
      <w:color w:val="605E5C"/>
      <w:shd w:val="clear" w:color="auto" w:fill="E1DFDD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3">
    <w:name w:val="1"/>
    <w:basedOn w:val="TableNormal"/>
    <w:semiHidden/>
    <w:unhideWhenUsed/>
    <w:pPr>
      <w:spacing w:after="0" w:line="240" w:lineRule="auto"/>
    </w:pPr>
    <w:tblPr>
      <w:tblCellMar>
        <w:left w:w="108" w:type="dxa"/>
        <w:right w:w="108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f8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3">
    <w:name w:val="Неразрешенное упоминание7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Default">
    <w:name w:val="Default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table" w:customStyle="1" w:styleId="StGen0">
    <w:name w:val="StGen0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lagmany.rsv.ru/" TargetMode="External"/><Relationship Id="rId13" Type="http://schemas.openxmlformats.org/officeDocument/2006/relationships/hyperlink" Target="https://vk.com/feed?section=search&amp;q=%23%D0%93%D0%BE%D0%B4%D0%9F%D0%B5%D0%B4%D0%B0%D0%B3%D0%BE%D0%B3%D0%B0%D0%9D%D0%B0%D1%81%D1%82%D0%B0%D0%B2%D0%BD%D0%B8%D0%BA%D0%B0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vk.com/feed?section=search&amp;q=%23%D0%A0%D0%BE%D1%81%D1%81%D0%B8%D1%8F%D0%A1%D1%82%D1%80%D0%B0%D0%BD%D0%B0%D0%92%D0%BE%D0%B7%D0%BC%D0%BE%D0%B6%D0%BD%D0%BE%D1%81%D1%82%D0%B5%D0%B9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feed?section=search&amp;q=%23%D0%A4%D0%BB%D0%B0%D0%B3%D0%BC%D0%B0%D0%BD%D1%8B%D0%9E%D0%B1%D1%80%D0%B0%D0%B7%D0%BE%D0%B2%D0%B0%D0%BD%D0%B8%D1%8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flagmany.rsv.ru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rsv.ru/" TargetMode="External"/><Relationship Id="rId14" Type="http://schemas.openxmlformats.org/officeDocument/2006/relationships/hyperlink" Target="https://vk.com/feed?section=search&amp;q=%23%D0%93%D0%9F%D0%9D_2023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2.png"/><Relationship Id="rId7" Type="http://schemas.openxmlformats.org/officeDocument/2006/relationships/image" Target="media/image4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Arial"/>
        <a:cs typeface="Arial"/>
      </a:majorFont>
      <a:minorFont>
        <a:latin typeface="Helvetica Neue"/>
        <a:ea typeface="Arial"/>
        <a:cs typeface="Arial"/>
      </a:minorFont>
    </a:fontScheme>
    <a:fmtScheme name="Тема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4999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11111111-1234-1234-1234-1234123412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Белых</dc:creator>
  <cp:lastModifiedBy>Учетная запись Майкрософт</cp:lastModifiedBy>
  <cp:revision>12</cp:revision>
  <dcterms:created xsi:type="dcterms:W3CDTF">2023-09-26T16:27:00Z</dcterms:created>
  <dcterms:modified xsi:type="dcterms:W3CDTF">2023-10-11T06:39:00Z</dcterms:modified>
</cp:coreProperties>
</file>