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4AEA" w:rsidRDefault="005952B5">
      <w:pPr>
        <w:pStyle w:val="1"/>
        <w:shd w:val="clear" w:color="auto" w:fill="auto"/>
        <w:spacing w:after="220"/>
        <w:ind w:firstLine="0"/>
        <w:jc w:val="right"/>
      </w:pPr>
      <w:r>
        <w:t>ПРОЕКТ</w:t>
      </w:r>
    </w:p>
    <w:p w:rsidR="005E4AEA" w:rsidRDefault="005952B5">
      <w:pPr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981710" cy="1012190"/>
            <wp:effectExtent l="0" t="0" r="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981710" cy="1012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4AEA" w:rsidRDefault="005E4AEA">
      <w:pPr>
        <w:spacing w:after="39" w:line="1" w:lineRule="exact"/>
      </w:pPr>
    </w:p>
    <w:p w:rsidR="005E4AEA" w:rsidRDefault="005952B5">
      <w:pPr>
        <w:pStyle w:val="11"/>
        <w:keepNext/>
        <w:keepLines/>
        <w:shd w:val="clear" w:color="auto" w:fill="auto"/>
        <w:rPr>
          <w:sz w:val="32"/>
          <w:szCs w:val="32"/>
        </w:rPr>
      </w:pPr>
      <w:bookmarkStart w:id="0" w:name="bookmark0"/>
      <w:bookmarkStart w:id="1" w:name="bookmark1"/>
      <w:r>
        <w:t>МИНИСТЕРСТВО ОБРАЗОВАНИЯ И НАУКИ</w:t>
      </w:r>
      <w:r>
        <w:br/>
        <w:t xml:space="preserve">РЕСПУБЛИКИ </w:t>
      </w:r>
      <w:proofErr w:type="gramStart"/>
      <w:r>
        <w:t>ДАГЕСТАН</w:t>
      </w:r>
      <w:r>
        <w:br/>
      </w:r>
      <w:r>
        <w:rPr>
          <w:b w:val="0"/>
          <w:bCs w:val="0"/>
          <w:sz w:val="32"/>
          <w:szCs w:val="32"/>
        </w:rPr>
        <w:t>(</w:t>
      </w:r>
      <w:proofErr w:type="gramEnd"/>
      <w:r>
        <w:rPr>
          <w:b w:val="0"/>
          <w:bCs w:val="0"/>
          <w:sz w:val="32"/>
          <w:szCs w:val="32"/>
        </w:rPr>
        <w:t>Минобрнауки РД)</w:t>
      </w:r>
      <w:bookmarkEnd w:id="0"/>
      <w:bookmarkEnd w:id="1"/>
    </w:p>
    <w:p w:rsidR="005E4AEA" w:rsidRDefault="005952B5">
      <w:pPr>
        <w:pStyle w:val="1"/>
        <w:shd w:val="clear" w:color="auto" w:fill="auto"/>
        <w:tabs>
          <w:tab w:val="left" w:leader="underscore" w:pos="701"/>
          <w:tab w:val="left" w:leader="underscore" w:pos="1747"/>
          <w:tab w:val="left" w:leader="underscore" w:pos="9317"/>
        </w:tabs>
        <w:spacing w:after="40"/>
        <w:ind w:firstLine="0"/>
      </w:pPr>
      <w:r>
        <w:t>«</w:t>
      </w:r>
      <w:r>
        <w:tab/>
        <w:t xml:space="preserve">» </w:t>
      </w:r>
      <w:r>
        <w:tab/>
        <w:t xml:space="preserve"> </w:t>
      </w:r>
      <w:r>
        <w:rPr>
          <w:b/>
          <w:bCs/>
        </w:rPr>
        <w:t xml:space="preserve">2023 г. </w:t>
      </w:r>
      <w:r w:rsidR="001606C5">
        <w:rPr>
          <w:b/>
          <w:bCs/>
        </w:rPr>
        <w:t xml:space="preserve">                                                                               </w:t>
      </w:r>
      <w:r>
        <w:t>№</w:t>
      </w:r>
      <w:r>
        <w:tab/>
      </w:r>
    </w:p>
    <w:p w:rsidR="005E4AEA" w:rsidRDefault="005952B5">
      <w:pPr>
        <w:pStyle w:val="1"/>
        <w:shd w:val="clear" w:color="auto" w:fill="auto"/>
        <w:spacing w:after="320"/>
        <w:ind w:firstLine="0"/>
        <w:jc w:val="center"/>
      </w:pPr>
      <w:r>
        <w:rPr>
          <w:b/>
          <w:bCs/>
        </w:rPr>
        <w:t>Махачкала</w:t>
      </w:r>
    </w:p>
    <w:p w:rsidR="005E4AEA" w:rsidRDefault="005952B5">
      <w:pPr>
        <w:pStyle w:val="1"/>
        <w:shd w:val="clear" w:color="auto" w:fill="auto"/>
        <w:ind w:firstLine="0"/>
        <w:jc w:val="center"/>
      </w:pPr>
      <w:r>
        <w:rPr>
          <w:b/>
          <w:bCs/>
        </w:rPr>
        <w:t>Об утверждении</w:t>
      </w:r>
    </w:p>
    <w:p w:rsidR="005E4AEA" w:rsidRDefault="005952B5">
      <w:pPr>
        <w:pStyle w:val="1"/>
        <w:shd w:val="clear" w:color="auto" w:fill="auto"/>
        <w:ind w:firstLine="0"/>
        <w:jc w:val="center"/>
      </w:pPr>
      <w:r>
        <w:rPr>
          <w:b/>
          <w:bCs/>
        </w:rPr>
        <w:t>Положения об организации семейных дошкольных групп</w:t>
      </w:r>
    </w:p>
    <w:p w:rsidR="005E4AEA" w:rsidRDefault="005952B5">
      <w:pPr>
        <w:pStyle w:val="1"/>
        <w:shd w:val="clear" w:color="auto" w:fill="auto"/>
        <w:spacing w:after="320"/>
        <w:ind w:firstLine="0"/>
        <w:jc w:val="center"/>
      </w:pPr>
      <w:r>
        <w:rPr>
          <w:b/>
          <w:bCs/>
        </w:rPr>
        <w:t>в образовательных организациях</w:t>
      </w:r>
    </w:p>
    <w:p w:rsidR="005E4AEA" w:rsidRDefault="005952B5">
      <w:pPr>
        <w:pStyle w:val="1"/>
        <w:shd w:val="clear" w:color="auto" w:fill="auto"/>
        <w:spacing w:after="320"/>
        <w:ind w:firstLine="720"/>
        <w:jc w:val="both"/>
      </w:pPr>
      <w:r>
        <w:t xml:space="preserve">В целях совершенствования государственной политики </w:t>
      </w:r>
      <w:r>
        <w:t>в области образования и социальной политики, в рамках реализации указа Президента Российской Федерации от 7 мая 2012 г. № 599 «О мерах по реализации государственной политики в области образования и науки», указа Президента Российской Федерации от 7 мая 201</w:t>
      </w:r>
      <w:r>
        <w:t>8 г. № 204 «О национальных целях и стратегических задачах развития Российской Федерации на период до 2024 года», развития вариативных форм предоставления услуг дошкольного образования, а именно развития семейных дошкольных групп на базе образовательных орг</w:t>
      </w:r>
      <w:r>
        <w:t>анизаций Республики Дагестан, и в соответствии с постановлением Главного государственного санитарного врача Российской Федерации от 28 сентября 2020 г. № 28 «Об утверждении санитарных правил СП 2.4.3648-20 «Санитарно-эпидемиологические требования к организ</w:t>
      </w:r>
      <w:r>
        <w:t>ациям воспитания и обучения, отдыха и оздоровления детей и молодежи», постановлением Правительства Республики Дагестан от 31.07.2014 № 350 «Вопросы Министерства образования и науки Республики Дагестан»,</w:t>
      </w:r>
    </w:p>
    <w:p w:rsidR="005E4AEA" w:rsidRDefault="005952B5">
      <w:pPr>
        <w:pStyle w:val="1"/>
        <w:shd w:val="clear" w:color="auto" w:fill="auto"/>
        <w:spacing w:after="320"/>
        <w:ind w:firstLine="720"/>
        <w:jc w:val="both"/>
      </w:pPr>
      <w:r>
        <w:rPr>
          <w:b/>
          <w:bCs/>
        </w:rPr>
        <w:t>ПРИКАЗЫВАЮ:</w:t>
      </w:r>
    </w:p>
    <w:p w:rsidR="005E4AEA" w:rsidRDefault="005952B5">
      <w:pPr>
        <w:pStyle w:val="1"/>
        <w:numPr>
          <w:ilvl w:val="0"/>
          <w:numId w:val="1"/>
        </w:numPr>
        <w:shd w:val="clear" w:color="auto" w:fill="auto"/>
        <w:tabs>
          <w:tab w:val="left" w:pos="1057"/>
        </w:tabs>
        <w:ind w:firstLine="720"/>
        <w:jc w:val="both"/>
      </w:pPr>
      <w:r>
        <w:t>Утвердить Положение об организации семейн</w:t>
      </w:r>
      <w:r>
        <w:t>ых дошкольных групп в образовательных организациях (далее - Положение) согласно приложению к настоящему приказу.</w:t>
      </w:r>
    </w:p>
    <w:p w:rsidR="005E4AEA" w:rsidRDefault="005952B5">
      <w:pPr>
        <w:pStyle w:val="1"/>
        <w:numPr>
          <w:ilvl w:val="0"/>
          <w:numId w:val="1"/>
        </w:numPr>
        <w:shd w:val="clear" w:color="auto" w:fill="auto"/>
        <w:tabs>
          <w:tab w:val="left" w:pos="1219"/>
        </w:tabs>
        <w:ind w:firstLine="720"/>
        <w:jc w:val="both"/>
      </w:pPr>
      <w:r>
        <w:t xml:space="preserve">Рекомендовать руководителям образовательных организаций, реализующих образовательные программы дошкольного образования, подведомственных Минобрнауки РД, и муниципальных органов, </w:t>
      </w:r>
      <w:r>
        <w:lastRenderedPageBreak/>
        <w:t xml:space="preserve">осуществляющих управление в сфере образования, руководствоваться в работе при </w:t>
      </w:r>
      <w:r>
        <w:t>организации деятельности семейных дошкольных групп настоящим Положением.</w:t>
      </w:r>
    </w:p>
    <w:p w:rsidR="005E4AEA" w:rsidRDefault="005952B5">
      <w:pPr>
        <w:pStyle w:val="1"/>
        <w:numPr>
          <w:ilvl w:val="0"/>
          <w:numId w:val="1"/>
        </w:numPr>
        <w:shd w:val="clear" w:color="auto" w:fill="auto"/>
        <w:tabs>
          <w:tab w:val="left" w:pos="1083"/>
        </w:tabs>
        <w:ind w:firstLine="720"/>
        <w:jc w:val="both"/>
      </w:pPr>
      <w:r>
        <w:t>Признать утратившим силу приказ Министерства образования и науки Республики Дагестан от 2 ноября 2017 г. № 3099-01/17 «Об утверждении Примерного положения о семейной дошкольной группе</w:t>
      </w:r>
      <w:r>
        <w:t>».</w:t>
      </w:r>
    </w:p>
    <w:p w:rsidR="005E4AEA" w:rsidRDefault="005952B5">
      <w:pPr>
        <w:pStyle w:val="1"/>
        <w:numPr>
          <w:ilvl w:val="0"/>
          <w:numId w:val="1"/>
        </w:numPr>
        <w:shd w:val="clear" w:color="auto" w:fill="auto"/>
        <w:tabs>
          <w:tab w:val="left" w:pos="1083"/>
        </w:tabs>
        <w:ind w:firstLine="720"/>
        <w:jc w:val="both"/>
      </w:pPr>
      <w:r>
        <w:t>ГКУ РД «Информационно-аналитический центр» (</w:t>
      </w:r>
      <w:proofErr w:type="spellStart"/>
      <w:r>
        <w:t>Амиралиев</w:t>
      </w:r>
      <w:proofErr w:type="spellEnd"/>
      <w:r>
        <w:t xml:space="preserve"> К.Н.) разместить настоящий приказ на официальном сайте Минобрнауки РД в информационно-коммуникационной сети «Интернет» </w:t>
      </w:r>
      <w:r w:rsidRPr="001606C5">
        <w:rPr>
          <w:lang w:eastAsia="en-US" w:bidi="en-US"/>
        </w:rPr>
        <w:t>(</w:t>
      </w:r>
      <w:hyperlink r:id="rId8" w:history="1">
        <w:r>
          <w:rPr>
            <w:lang w:val="en-US" w:eastAsia="en-US" w:bidi="en-US"/>
          </w:rPr>
          <w:t>www</w:t>
        </w:r>
        <w:r w:rsidRPr="001606C5">
          <w:rPr>
            <w:lang w:eastAsia="en-US" w:bidi="en-US"/>
          </w:rPr>
          <w:t>.</w:t>
        </w:r>
        <w:proofErr w:type="spellStart"/>
        <w:r>
          <w:rPr>
            <w:lang w:val="en-US" w:eastAsia="en-US" w:bidi="en-US"/>
          </w:rPr>
          <w:t>dagminobr</w:t>
        </w:r>
        <w:proofErr w:type="spellEnd"/>
        <w:r w:rsidRPr="001606C5">
          <w:rPr>
            <w:lang w:eastAsia="en-US" w:bidi="en-US"/>
          </w:rPr>
          <w:t>.</w:t>
        </w:r>
        <w:proofErr w:type="spellStart"/>
        <w:r>
          <w:rPr>
            <w:lang w:val="en-US" w:eastAsia="en-US" w:bidi="en-US"/>
          </w:rPr>
          <w:t>ru</w:t>
        </w:r>
        <w:proofErr w:type="spellEnd"/>
      </w:hyperlink>
      <w:r w:rsidRPr="001606C5">
        <w:rPr>
          <w:lang w:eastAsia="en-US" w:bidi="en-US"/>
        </w:rPr>
        <w:t>).</w:t>
      </w:r>
    </w:p>
    <w:p w:rsidR="005E4AEA" w:rsidRDefault="005952B5">
      <w:pPr>
        <w:pStyle w:val="1"/>
        <w:numPr>
          <w:ilvl w:val="0"/>
          <w:numId w:val="1"/>
        </w:numPr>
        <w:shd w:val="clear" w:color="auto" w:fill="auto"/>
        <w:tabs>
          <w:tab w:val="left" w:pos="1083"/>
        </w:tabs>
        <w:ind w:firstLine="720"/>
        <w:jc w:val="both"/>
      </w:pPr>
      <w:r>
        <w:t xml:space="preserve">Направить настоящий </w:t>
      </w:r>
      <w:r>
        <w:t>приказ на государственную регистрацию в Министерство юстиции Республики Дагестан.</w:t>
      </w:r>
    </w:p>
    <w:p w:rsidR="005E4AEA" w:rsidRDefault="005952B5">
      <w:pPr>
        <w:pStyle w:val="1"/>
        <w:numPr>
          <w:ilvl w:val="0"/>
          <w:numId w:val="1"/>
        </w:numPr>
        <w:shd w:val="clear" w:color="auto" w:fill="auto"/>
        <w:tabs>
          <w:tab w:val="left" w:pos="1083"/>
        </w:tabs>
        <w:spacing w:after="740"/>
        <w:ind w:firstLine="720"/>
        <w:jc w:val="both"/>
      </w:pPr>
      <w:r>
        <w:t xml:space="preserve">Контроль за исполнением настоящего приказа возложить на первого заместителя министра </w:t>
      </w:r>
      <w:proofErr w:type="spellStart"/>
      <w:r>
        <w:t>Далгатову</w:t>
      </w:r>
      <w:proofErr w:type="spellEnd"/>
      <w:r>
        <w:t xml:space="preserve"> А.О.</w:t>
      </w:r>
    </w:p>
    <w:p w:rsidR="005E4AEA" w:rsidRDefault="005952B5">
      <w:pPr>
        <w:pStyle w:val="1"/>
        <w:shd w:val="clear" w:color="auto" w:fill="auto"/>
        <w:ind w:firstLine="0"/>
        <w:jc w:val="both"/>
        <w:sectPr w:rsidR="005E4AEA">
          <w:pgSz w:w="11900" w:h="16840"/>
          <w:pgMar w:top="682" w:right="800" w:bottom="1063" w:left="1658" w:header="254" w:footer="635" w:gutter="0"/>
          <w:pgNumType w:start="1"/>
          <w:cols w:space="720"/>
          <w:noEndnote/>
          <w:docGrid w:linePitch="360"/>
        </w:sectPr>
      </w:pPr>
      <w:r>
        <w:rPr>
          <w:b/>
          <w:bCs/>
        </w:rPr>
        <w:t>Министр</w:t>
      </w:r>
      <w:r w:rsidR="001606C5">
        <w:rPr>
          <w:b/>
          <w:bCs/>
        </w:rPr>
        <w:t xml:space="preserve">                                                                                                      </w:t>
      </w:r>
      <w:r>
        <w:rPr>
          <w:b/>
          <w:bCs/>
        </w:rPr>
        <w:t xml:space="preserve"> Я. </w:t>
      </w:r>
      <w:proofErr w:type="spellStart"/>
      <w:r>
        <w:rPr>
          <w:b/>
          <w:bCs/>
        </w:rPr>
        <w:t>Бучаев</w:t>
      </w:r>
      <w:proofErr w:type="spellEnd"/>
    </w:p>
    <w:p w:rsidR="001606C5" w:rsidRDefault="005952B5" w:rsidP="001606C5">
      <w:pPr>
        <w:pStyle w:val="1"/>
        <w:shd w:val="clear" w:color="auto" w:fill="auto"/>
        <w:tabs>
          <w:tab w:val="left" w:leader="underscore" w:pos="7497"/>
          <w:tab w:val="left" w:leader="underscore" w:pos="9326"/>
        </w:tabs>
        <w:spacing w:after="540"/>
        <w:ind w:left="5740" w:firstLine="0"/>
        <w:jc w:val="right"/>
      </w:pPr>
      <w:r>
        <w:lastRenderedPageBreak/>
        <w:t>Утверждено приказом Минобрнау</w:t>
      </w:r>
      <w:r>
        <w:t xml:space="preserve">ки РД </w:t>
      </w:r>
    </w:p>
    <w:p w:rsidR="005E4AEA" w:rsidRDefault="005952B5" w:rsidP="001606C5">
      <w:pPr>
        <w:pStyle w:val="1"/>
        <w:shd w:val="clear" w:color="auto" w:fill="auto"/>
        <w:tabs>
          <w:tab w:val="left" w:leader="underscore" w:pos="7497"/>
          <w:tab w:val="left" w:leader="underscore" w:pos="9326"/>
        </w:tabs>
        <w:spacing w:after="540"/>
        <w:ind w:left="5740" w:firstLine="0"/>
        <w:jc w:val="right"/>
      </w:pPr>
      <w:r>
        <w:t xml:space="preserve">от «__» </w:t>
      </w:r>
      <w:r>
        <w:tab/>
        <w:t xml:space="preserve">2023 г. № </w:t>
      </w:r>
      <w:r>
        <w:tab/>
      </w:r>
    </w:p>
    <w:p w:rsidR="005E4AEA" w:rsidRDefault="005952B5">
      <w:pPr>
        <w:pStyle w:val="1"/>
        <w:shd w:val="clear" w:color="auto" w:fill="auto"/>
        <w:spacing w:after="40"/>
        <w:ind w:firstLine="0"/>
        <w:jc w:val="center"/>
      </w:pPr>
      <w:r>
        <w:rPr>
          <w:b/>
          <w:bCs/>
          <w:color w:val="26282F"/>
        </w:rPr>
        <w:t xml:space="preserve">Положение об организации </w:t>
      </w:r>
      <w:r>
        <w:rPr>
          <w:b/>
          <w:bCs/>
        </w:rPr>
        <w:t>семейных дошкольных групп</w:t>
      </w:r>
    </w:p>
    <w:p w:rsidR="005E4AEA" w:rsidRDefault="005952B5">
      <w:pPr>
        <w:pStyle w:val="1"/>
        <w:shd w:val="clear" w:color="auto" w:fill="auto"/>
        <w:spacing w:after="460"/>
        <w:ind w:firstLine="0"/>
        <w:jc w:val="center"/>
      </w:pPr>
      <w:r>
        <w:rPr>
          <w:b/>
          <w:bCs/>
        </w:rPr>
        <w:t>в образовательных организациях</w:t>
      </w:r>
    </w:p>
    <w:p w:rsidR="005E4AEA" w:rsidRDefault="005952B5">
      <w:pPr>
        <w:pStyle w:val="22"/>
        <w:keepNext/>
        <w:keepLines/>
        <w:numPr>
          <w:ilvl w:val="0"/>
          <w:numId w:val="2"/>
        </w:numPr>
        <w:shd w:val="clear" w:color="auto" w:fill="auto"/>
        <w:tabs>
          <w:tab w:val="left" w:pos="360"/>
        </w:tabs>
        <w:spacing w:after="300"/>
      </w:pPr>
      <w:bookmarkStart w:id="2" w:name="bookmark2"/>
      <w:bookmarkStart w:id="3" w:name="bookmark3"/>
      <w:r>
        <w:t>Общие положения</w:t>
      </w:r>
      <w:bookmarkEnd w:id="2"/>
      <w:bookmarkEnd w:id="3"/>
    </w:p>
    <w:p w:rsidR="005E4AEA" w:rsidRDefault="005952B5">
      <w:pPr>
        <w:pStyle w:val="1"/>
        <w:numPr>
          <w:ilvl w:val="1"/>
          <w:numId w:val="2"/>
        </w:numPr>
        <w:shd w:val="clear" w:color="auto" w:fill="auto"/>
        <w:tabs>
          <w:tab w:val="left" w:pos="1268"/>
        </w:tabs>
        <w:ind w:firstLine="740"/>
        <w:jc w:val="both"/>
      </w:pPr>
      <w:r>
        <w:t xml:space="preserve">Настоящее Положение регулирует порядок создания и деятельности семейных дошкольных групп, созданных при дошкольной образовательной </w:t>
      </w:r>
      <w:r>
        <w:t>организации, общеобразовательной организации, профессиональной образовательной организации, образовательной организации высшего образования, организации дополнительного образования (далее - образовательная организация) в качестве структурного подразделения</w:t>
      </w:r>
      <w:r>
        <w:t xml:space="preserve"> в целях реализации образовательной программы дошкольного образования и (или) осуществления присмотра и ухода за детьми или созданных индивидуальным предпринимателем в целях реализации основной образовательной программы дошкольного образования и (или) осущ</w:t>
      </w:r>
      <w:r>
        <w:t>ествления присмотра и ухода за детьми.</w:t>
      </w:r>
    </w:p>
    <w:p w:rsidR="005E4AEA" w:rsidRDefault="005952B5">
      <w:pPr>
        <w:pStyle w:val="1"/>
        <w:numPr>
          <w:ilvl w:val="1"/>
          <w:numId w:val="2"/>
        </w:numPr>
        <w:shd w:val="clear" w:color="auto" w:fill="auto"/>
        <w:tabs>
          <w:tab w:val="left" w:pos="1244"/>
          <w:tab w:val="left" w:pos="3638"/>
        </w:tabs>
        <w:ind w:firstLine="740"/>
        <w:jc w:val="both"/>
      </w:pPr>
      <w:r>
        <w:t>Настоящее Положение разработано на основании Трудового кодекса Российской Федерации, Федерального закона от 29 декабря 2012 г. № 273-ФЗ «Об образовании в Российской Федерации» (далее - Федеральный закон «Об образовани</w:t>
      </w:r>
      <w:r>
        <w:t>и в Российской Федерации»), СанПиНа 2.4.3648-20 «</w:t>
      </w:r>
      <w:proofErr w:type="spellStart"/>
      <w:r>
        <w:t>Санитарно</w:t>
      </w:r>
      <w:r>
        <w:softHyphen/>
        <w:t>эпидемиологические</w:t>
      </w:r>
      <w:proofErr w:type="spellEnd"/>
      <w:r>
        <w:t xml:space="preserve"> требования к организациям воспитания и обучения, отдыха и оздоровления детей и молодежи», утвержденных постановлением Главного государственного санитарного врача Российской Федер</w:t>
      </w:r>
      <w:r>
        <w:t>ации от 28 сентября 2020 года №</w:t>
      </w:r>
      <w:r>
        <w:tab/>
        <w:t>28, СанПиНа 2.3/2.4.3590-20 «</w:t>
      </w:r>
      <w:proofErr w:type="spellStart"/>
      <w:r>
        <w:t>Санитарно</w:t>
      </w:r>
      <w:r>
        <w:softHyphen/>
      </w:r>
      <w:proofErr w:type="spellEnd"/>
    </w:p>
    <w:p w:rsidR="005E4AEA" w:rsidRDefault="005952B5">
      <w:pPr>
        <w:pStyle w:val="1"/>
        <w:shd w:val="clear" w:color="auto" w:fill="auto"/>
        <w:spacing w:after="380"/>
        <w:ind w:firstLine="0"/>
        <w:jc w:val="both"/>
      </w:pPr>
      <w:r>
        <w:t>эпидемиологические требования к организации общественного питания населения», утвержденных постановлением Главного государственного санитарного врача Российской Федерации от 27 октября</w:t>
      </w:r>
      <w:r>
        <w:t xml:space="preserve"> 2020 г. № 32, Правил противопожарного режима в Российской Федерации, утвержденных постановлением Правительства Российской Федерации от 16.09.2020 № 1479, Единого квалификационного справочника должностей руководителей, специалистов и служащих, утвержденног</w:t>
      </w:r>
      <w:r>
        <w:t>о приказом Министерства здравоохранения и социального развития Российской Федерации от 26 августа 2010 г. № 761н (зарегистрирован Министерством юстиции Российской Федерации 6 октября 2010 г., регистрационный № 18638), Порядка организации и осуществления об</w:t>
      </w:r>
      <w:r>
        <w:t>разовательной деятельности по основным общеобразовательным программам - образовательным программам дошкольного образования, порядком организации и осуществления образовательной деятельности по основным общеобразовательным программам - образовательным прогр</w:t>
      </w:r>
      <w:r>
        <w:t xml:space="preserve">аммам дошкольного образования, утвержденного приказом </w:t>
      </w:r>
      <w:proofErr w:type="spellStart"/>
      <w:r>
        <w:t>Минпросвещения</w:t>
      </w:r>
      <w:proofErr w:type="spellEnd"/>
      <w:r>
        <w:t xml:space="preserve"> России от 31.07.2020 № 373</w:t>
      </w:r>
    </w:p>
    <w:p w:rsidR="005E4AEA" w:rsidRDefault="005952B5">
      <w:pPr>
        <w:pStyle w:val="1"/>
        <w:shd w:val="clear" w:color="auto" w:fill="auto"/>
        <w:tabs>
          <w:tab w:val="left" w:pos="7253"/>
        </w:tabs>
        <w:ind w:firstLine="0"/>
        <w:jc w:val="both"/>
      </w:pPr>
      <w:r>
        <w:lastRenderedPageBreak/>
        <w:t>(зарегистрирован в Минюсте России 31 августа 2020 г., регистрационный № 59599), Федерального государственного образовательного стандарта дошкольного образования</w:t>
      </w:r>
      <w:r>
        <w:t xml:space="preserve">, утвержденного приказом Министерства образования и науки Российской Федерации от 17 октября 2013 г. № 1155 (зарегистрирован Министерством юстиции Российской Федерации 14 ноября 2013 г., регистрационный № 30384) (далее - ФГОС ДО), приказа </w:t>
      </w:r>
      <w:proofErr w:type="spellStart"/>
      <w:r>
        <w:t>Минпросвещения</w:t>
      </w:r>
      <w:proofErr w:type="spellEnd"/>
      <w:r>
        <w:t xml:space="preserve"> Ро</w:t>
      </w:r>
      <w:r>
        <w:t>ссии от 25.11.2022 № 1028 «Об утверждении федеральной образовательной программы дошкольного образования» (зарегистрирован в Минюсте России 28.12.2022, регистрационный № 71847), свода правил СП 4.13130 «Системы противопожарной защиты. Ограничение распростра</w:t>
      </w:r>
      <w:r>
        <w:t xml:space="preserve">нения пожара на объектах защиты. Требования к объемно-планировочным и конструктивным решениям», утвержденного приказом Министерства Российской Федерации по делам гражданской обороны, чрезвычайным ситуациям и ликвидации последствий стихийных бедствий от 24 </w:t>
      </w:r>
      <w:r>
        <w:t>апреля 2013 г. № 288, приказа Министерства труда Российской Федерации от 18 октября 2013 г. № 544н «Об утверждении профессионального стандарта «Педагог (педагогическая деятельность в сфере дошкольного, начального общего, основного общего, среднего общего о</w:t>
      </w:r>
      <w:r>
        <w:t xml:space="preserve">бразования) (воспитатель, учитель)» (зарегистрирован Министерством юстиции Российской Федерации 6 декабря 2013 г., регистрационный № 30550), приказа </w:t>
      </w:r>
      <w:proofErr w:type="spellStart"/>
      <w:r>
        <w:t>Минпросвещения</w:t>
      </w:r>
      <w:proofErr w:type="spellEnd"/>
      <w:r>
        <w:t xml:space="preserve"> России от 15.05.2020 № 236 «Об утверждении Порядка приема на обучение по образовательным про</w:t>
      </w:r>
      <w:r>
        <w:t>граммам дошкольного образования» (зарегистрирован в Минюсте России 17.06.2020, регистрационный №</w:t>
      </w:r>
      <w:r>
        <w:tab/>
        <w:t>58681), приказа</w:t>
      </w:r>
    </w:p>
    <w:p w:rsidR="005E4AEA" w:rsidRDefault="005952B5">
      <w:pPr>
        <w:pStyle w:val="1"/>
        <w:shd w:val="clear" w:color="auto" w:fill="auto"/>
        <w:ind w:firstLine="0"/>
        <w:jc w:val="both"/>
      </w:pPr>
      <w:r>
        <w:t>Минобрнауки России от 13 января 2014 г. № 8 «Об утверждении примерной формы договора об образовании по образовательным программам дошкольного о</w:t>
      </w:r>
      <w:r>
        <w:t>бразования» (зарегистрирован Министерством юстиции Российской Федерации 27 марта 2014 г., регистрационный № 31757).</w:t>
      </w:r>
    </w:p>
    <w:p w:rsidR="005E4AEA" w:rsidRDefault="005952B5">
      <w:pPr>
        <w:pStyle w:val="1"/>
        <w:numPr>
          <w:ilvl w:val="1"/>
          <w:numId w:val="2"/>
        </w:numPr>
        <w:shd w:val="clear" w:color="auto" w:fill="auto"/>
        <w:tabs>
          <w:tab w:val="left" w:pos="1239"/>
        </w:tabs>
        <w:ind w:firstLine="740"/>
        <w:jc w:val="both"/>
      </w:pPr>
      <w:r>
        <w:t>Семейные дошкольные группы при образовательной организации (далее - Группа) - группы, организованные в семьях, имеющих детей, по месту их пр</w:t>
      </w:r>
      <w:r>
        <w:t>оживания при дошкольной образовательной организации, общеобразовательной организации, профессиональной образовательной организации, образовательной организации высшего образования, организации дополнительного образования (далее - образовательная организаци</w:t>
      </w:r>
      <w:r>
        <w:t>я) в качестве структурного подразделения в целях реализации основной образовательной программы дошкольного образования (далее - ОПДО) и (или) осуществления присмотра и ухода за детьми или созданные индивидуальным предпринимателем в целях осуществления ОПДО</w:t>
      </w:r>
      <w:r>
        <w:t xml:space="preserve"> и (или) присмотра и ухода за детьми.</w:t>
      </w:r>
    </w:p>
    <w:p w:rsidR="005E4AEA" w:rsidRDefault="005952B5">
      <w:pPr>
        <w:pStyle w:val="1"/>
        <w:numPr>
          <w:ilvl w:val="1"/>
          <w:numId w:val="2"/>
        </w:numPr>
        <w:shd w:val="clear" w:color="auto" w:fill="auto"/>
        <w:tabs>
          <w:tab w:val="left" w:pos="1239"/>
        </w:tabs>
        <w:ind w:firstLine="740"/>
        <w:jc w:val="both"/>
      </w:pPr>
      <w:r>
        <w:t>Группа создается в количестве не менее трех детей в возрасте от 2 месяцев до 8 лет, в жилом помещении, принадлежащем одному из супругов на праве собственности или ином законном основании, которые осуществляют образоват</w:t>
      </w:r>
      <w:r>
        <w:t>ельную деятельность и (или) обеспечивают присмотр и уход за детьми (включая организацию их питания и режима дня), направленные на социализацию и формирование у детей практически ориентированных навыков.</w:t>
      </w:r>
    </w:p>
    <w:p w:rsidR="005E4AEA" w:rsidRDefault="005952B5">
      <w:pPr>
        <w:pStyle w:val="1"/>
        <w:numPr>
          <w:ilvl w:val="1"/>
          <w:numId w:val="2"/>
        </w:numPr>
        <w:shd w:val="clear" w:color="auto" w:fill="auto"/>
        <w:tabs>
          <w:tab w:val="left" w:pos="1323"/>
        </w:tabs>
        <w:ind w:firstLine="720"/>
        <w:jc w:val="both"/>
      </w:pPr>
      <w:r>
        <w:lastRenderedPageBreak/>
        <w:t>Основными задачами Группы являются:</w:t>
      </w:r>
    </w:p>
    <w:p w:rsidR="005E4AEA" w:rsidRDefault="005952B5">
      <w:pPr>
        <w:pStyle w:val="1"/>
        <w:shd w:val="clear" w:color="auto" w:fill="auto"/>
        <w:ind w:firstLine="720"/>
        <w:jc w:val="both"/>
      </w:pPr>
      <w:r>
        <w:t xml:space="preserve">обеспечение </w:t>
      </w:r>
      <w:r>
        <w:t>наиболее доступного дошкольного образования;</w:t>
      </w:r>
    </w:p>
    <w:p w:rsidR="005E4AEA" w:rsidRDefault="005952B5">
      <w:pPr>
        <w:pStyle w:val="1"/>
        <w:shd w:val="clear" w:color="auto" w:fill="auto"/>
        <w:ind w:firstLine="720"/>
        <w:jc w:val="both"/>
      </w:pPr>
      <w:r>
        <w:t>предоставления родителям возможности трудоустройства, не прерывая процесса воспитания детей;</w:t>
      </w:r>
    </w:p>
    <w:p w:rsidR="005E4AEA" w:rsidRDefault="005952B5">
      <w:pPr>
        <w:pStyle w:val="1"/>
        <w:shd w:val="clear" w:color="auto" w:fill="auto"/>
        <w:ind w:firstLine="720"/>
        <w:jc w:val="both"/>
      </w:pPr>
      <w:r>
        <w:t>развития вариативных форм дошкольного образования с реализацией на практике индивидуального подхода в воспитании ребен</w:t>
      </w:r>
      <w:r>
        <w:t>ка;</w:t>
      </w:r>
    </w:p>
    <w:p w:rsidR="005E4AEA" w:rsidRDefault="005952B5">
      <w:pPr>
        <w:pStyle w:val="1"/>
        <w:shd w:val="clear" w:color="auto" w:fill="auto"/>
        <w:ind w:firstLine="720"/>
        <w:jc w:val="both"/>
      </w:pPr>
      <w:r>
        <w:t>расширения форм дошкольного образования для детей с проблемами в здоровье и развитии.</w:t>
      </w:r>
    </w:p>
    <w:p w:rsidR="005E4AEA" w:rsidRDefault="005952B5">
      <w:pPr>
        <w:pStyle w:val="1"/>
        <w:numPr>
          <w:ilvl w:val="1"/>
          <w:numId w:val="2"/>
        </w:numPr>
        <w:shd w:val="clear" w:color="auto" w:fill="auto"/>
        <w:tabs>
          <w:tab w:val="left" w:pos="1308"/>
        </w:tabs>
        <w:spacing w:after="320"/>
        <w:ind w:firstLine="720"/>
        <w:jc w:val="both"/>
      </w:pPr>
      <w:r>
        <w:t xml:space="preserve">Деятельность Группы осуществляется с учетом соблюдения прав и законных интересов, проживающих в жилом помещении граждан, </w:t>
      </w:r>
      <w:proofErr w:type="spellStart"/>
      <w:r>
        <w:t>санитарно</w:t>
      </w:r>
      <w:r>
        <w:softHyphen/>
        <w:t>гигиенических</w:t>
      </w:r>
      <w:proofErr w:type="spellEnd"/>
      <w:r>
        <w:t xml:space="preserve"> требований, пожарной </w:t>
      </w:r>
      <w:r>
        <w:t>безопасности в соответствии с законодательством Российской Федерации, Республики Дагестан, нормативными правовыми актами муниципального образования и настоящим Положением.</w:t>
      </w:r>
    </w:p>
    <w:p w:rsidR="005E4AEA" w:rsidRDefault="005952B5">
      <w:pPr>
        <w:pStyle w:val="22"/>
        <w:keepNext/>
        <w:keepLines/>
        <w:numPr>
          <w:ilvl w:val="0"/>
          <w:numId w:val="2"/>
        </w:numPr>
        <w:shd w:val="clear" w:color="auto" w:fill="auto"/>
        <w:tabs>
          <w:tab w:val="left" w:pos="392"/>
        </w:tabs>
      </w:pPr>
      <w:bookmarkStart w:id="4" w:name="bookmark4"/>
      <w:bookmarkStart w:id="5" w:name="bookmark5"/>
      <w:r>
        <w:t>Порядок создания Группы и ее управления</w:t>
      </w:r>
      <w:bookmarkEnd w:id="4"/>
      <w:bookmarkEnd w:id="5"/>
    </w:p>
    <w:p w:rsidR="005E4AEA" w:rsidRDefault="005952B5">
      <w:pPr>
        <w:pStyle w:val="1"/>
        <w:numPr>
          <w:ilvl w:val="1"/>
          <w:numId w:val="2"/>
        </w:numPr>
        <w:shd w:val="clear" w:color="auto" w:fill="auto"/>
        <w:tabs>
          <w:tab w:val="left" w:pos="1308"/>
        </w:tabs>
        <w:ind w:firstLine="720"/>
        <w:jc w:val="both"/>
      </w:pPr>
      <w:r>
        <w:t>Решение о создании, приостановлении и прекра</w:t>
      </w:r>
      <w:r>
        <w:t>щении деятельности Группы принимается руководителем образовательной организации или индивидуальным предпринимателем.</w:t>
      </w:r>
    </w:p>
    <w:p w:rsidR="005E4AEA" w:rsidRDefault="005952B5">
      <w:pPr>
        <w:pStyle w:val="1"/>
        <w:numPr>
          <w:ilvl w:val="1"/>
          <w:numId w:val="2"/>
        </w:numPr>
        <w:shd w:val="clear" w:color="auto" w:fill="auto"/>
        <w:tabs>
          <w:tab w:val="left" w:pos="1308"/>
        </w:tabs>
        <w:ind w:firstLine="720"/>
        <w:jc w:val="both"/>
      </w:pPr>
      <w:r>
        <w:t>Решение о создании Группы или отказе в создании Группы принимается руководителем образовательной организации на основании письменного заявл</w:t>
      </w:r>
      <w:r>
        <w:t>ения одного из супругов в течение 30 дней со дня поступления заявления.</w:t>
      </w:r>
    </w:p>
    <w:p w:rsidR="005E4AEA" w:rsidRDefault="005952B5">
      <w:pPr>
        <w:pStyle w:val="1"/>
        <w:numPr>
          <w:ilvl w:val="1"/>
          <w:numId w:val="2"/>
        </w:numPr>
        <w:shd w:val="clear" w:color="auto" w:fill="auto"/>
        <w:tabs>
          <w:tab w:val="left" w:pos="1275"/>
        </w:tabs>
        <w:ind w:firstLine="720"/>
        <w:jc w:val="both"/>
      </w:pPr>
      <w:r>
        <w:t>Один из супругов (далее - Заявитель) подает в образовательную организацию заявление с просьбой о создании Группы с приложением следующих документов:</w:t>
      </w:r>
    </w:p>
    <w:p w:rsidR="005E4AEA" w:rsidRDefault="005952B5">
      <w:pPr>
        <w:pStyle w:val="1"/>
        <w:numPr>
          <w:ilvl w:val="0"/>
          <w:numId w:val="3"/>
        </w:numPr>
        <w:shd w:val="clear" w:color="auto" w:fill="auto"/>
        <w:tabs>
          <w:tab w:val="left" w:pos="996"/>
        </w:tabs>
        <w:ind w:firstLine="720"/>
        <w:jc w:val="both"/>
      </w:pPr>
      <w:r>
        <w:t xml:space="preserve">документ, удостоверяющий личность </w:t>
      </w:r>
      <w:r>
        <w:t>родителя;</w:t>
      </w:r>
    </w:p>
    <w:p w:rsidR="005E4AEA" w:rsidRDefault="005952B5">
      <w:pPr>
        <w:pStyle w:val="1"/>
        <w:numPr>
          <w:ilvl w:val="0"/>
          <w:numId w:val="3"/>
        </w:numPr>
        <w:shd w:val="clear" w:color="auto" w:fill="auto"/>
        <w:tabs>
          <w:tab w:val="left" w:pos="996"/>
        </w:tabs>
        <w:ind w:firstLine="720"/>
        <w:jc w:val="both"/>
      </w:pPr>
      <w:r>
        <w:t>трудовая книжка (при наличии);</w:t>
      </w:r>
    </w:p>
    <w:p w:rsidR="005E4AEA" w:rsidRDefault="005952B5">
      <w:pPr>
        <w:pStyle w:val="1"/>
        <w:numPr>
          <w:ilvl w:val="0"/>
          <w:numId w:val="3"/>
        </w:numPr>
        <w:shd w:val="clear" w:color="auto" w:fill="auto"/>
        <w:tabs>
          <w:tab w:val="left" w:pos="972"/>
        </w:tabs>
        <w:ind w:firstLine="720"/>
        <w:jc w:val="both"/>
      </w:pPr>
      <w:r>
        <w:t>документ, подтверждающий регистрацию в системе индивидуального (персонифицированного) учета, в том числе в форме электронного документа;</w:t>
      </w:r>
    </w:p>
    <w:p w:rsidR="005E4AEA" w:rsidRDefault="005952B5">
      <w:pPr>
        <w:pStyle w:val="1"/>
        <w:numPr>
          <w:ilvl w:val="0"/>
          <w:numId w:val="3"/>
        </w:numPr>
        <w:shd w:val="clear" w:color="auto" w:fill="auto"/>
        <w:tabs>
          <w:tab w:val="left" w:pos="977"/>
        </w:tabs>
        <w:ind w:firstLine="720"/>
        <w:jc w:val="both"/>
      </w:pPr>
      <w:r>
        <w:t xml:space="preserve">документы воинского учета - для военнообязанных и лиц, подлежащих призыву на </w:t>
      </w:r>
      <w:r>
        <w:t>военную службу;</w:t>
      </w:r>
    </w:p>
    <w:p w:rsidR="005E4AEA" w:rsidRDefault="005952B5">
      <w:pPr>
        <w:pStyle w:val="1"/>
        <w:numPr>
          <w:ilvl w:val="0"/>
          <w:numId w:val="3"/>
        </w:numPr>
        <w:shd w:val="clear" w:color="auto" w:fill="auto"/>
        <w:tabs>
          <w:tab w:val="left" w:pos="996"/>
        </w:tabs>
        <w:ind w:firstLine="720"/>
        <w:jc w:val="both"/>
      </w:pPr>
      <w:r>
        <w:t>документ об образовании и (или) документ о квалификации;</w:t>
      </w:r>
    </w:p>
    <w:p w:rsidR="005E4AEA" w:rsidRDefault="005952B5">
      <w:pPr>
        <w:pStyle w:val="1"/>
        <w:numPr>
          <w:ilvl w:val="0"/>
          <w:numId w:val="3"/>
        </w:numPr>
        <w:shd w:val="clear" w:color="auto" w:fill="auto"/>
        <w:tabs>
          <w:tab w:val="left" w:pos="982"/>
        </w:tabs>
        <w:ind w:firstLine="720"/>
        <w:jc w:val="both"/>
      </w:pPr>
      <w:r>
        <w:t>справка о наличии (отсутствии) судимости и (или) факта уголовного преследования либо о прекращении уголовного преследования по реабилитирующим основаниям;</w:t>
      </w:r>
    </w:p>
    <w:p w:rsidR="005E4AEA" w:rsidRDefault="005952B5">
      <w:pPr>
        <w:pStyle w:val="1"/>
        <w:numPr>
          <w:ilvl w:val="0"/>
          <w:numId w:val="3"/>
        </w:numPr>
        <w:shd w:val="clear" w:color="auto" w:fill="auto"/>
        <w:tabs>
          <w:tab w:val="left" w:pos="977"/>
        </w:tabs>
        <w:ind w:firstLine="720"/>
        <w:jc w:val="both"/>
      </w:pPr>
      <w:r>
        <w:t xml:space="preserve">справка о том, является или </w:t>
      </w:r>
      <w:r>
        <w:t xml:space="preserve">не является лицом,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</w:t>
      </w:r>
      <w:proofErr w:type="spellStart"/>
      <w:r>
        <w:t>психоактивных</w:t>
      </w:r>
      <w:proofErr w:type="spellEnd"/>
      <w:r>
        <w:t xml:space="preserve"> веществ;</w:t>
      </w:r>
    </w:p>
    <w:p w:rsidR="005E4AEA" w:rsidRDefault="005952B5">
      <w:pPr>
        <w:pStyle w:val="1"/>
        <w:numPr>
          <w:ilvl w:val="0"/>
          <w:numId w:val="3"/>
        </w:numPr>
        <w:shd w:val="clear" w:color="auto" w:fill="auto"/>
        <w:tabs>
          <w:tab w:val="left" w:pos="996"/>
        </w:tabs>
        <w:ind w:firstLine="720"/>
        <w:jc w:val="both"/>
      </w:pPr>
      <w:r>
        <w:t>справка из психоневрологического диспансера;</w:t>
      </w:r>
    </w:p>
    <w:p w:rsidR="005E4AEA" w:rsidRDefault="005952B5">
      <w:pPr>
        <w:pStyle w:val="1"/>
        <w:numPr>
          <w:ilvl w:val="0"/>
          <w:numId w:val="3"/>
        </w:numPr>
        <w:shd w:val="clear" w:color="auto" w:fill="auto"/>
        <w:tabs>
          <w:tab w:val="left" w:pos="996"/>
        </w:tabs>
        <w:ind w:firstLine="720"/>
        <w:jc w:val="both"/>
      </w:pPr>
      <w:r>
        <w:t>личная медици</w:t>
      </w:r>
      <w:r>
        <w:t>нская книжка, оформленная в установленном порядке;</w:t>
      </w:r>
    </w:p>
    <w:p w:rsidR="005E4AEA" w:rsidRDefault="005952B5">
      <w:pPr>
        <w:pStyle w:val="1"/>
        <w:numPr>
          <w:ilvl w:val="0"/>
          <w:numId w:val="3"/>
        </w:numPr>
        <w:shd w:val="clear" w:color="auto" w:fill="auto"/>
        <w:tabs>
          <w:tab w:val="left" w:pos="977"/>
        </w:tabs>
        <w:ind w:firstLine="720"/>
        <w:jc w:val="both"/>
      </w:pPr>
      <w:r>
        <w:t xml:space="preserve">документ, подтверждающий право супругов или одного из супругов пользования жилым помещением и (или) право собственности на жилое </w:t>
      </w:r>
      <w:r>
        <w:lastRenderedPageBreak/>
        <w:t>помещение на территории населенного пункта, в котором планируется открытие Г</w:t>
      </w:r>
      <w:r>
        <w:t>руппы;</w:t>
      </w:r>
    </w:p>
    <w:p w:rsidR="005E4AEA" w:rsidRDefault="005952B5">
      <w:pPr>
        <w:pStyle w:val="1"/>
        <w:shd w:val="clear" w:color="auto" w:fill="auto"/>
        <w:ind w:firstLine="720"/>
        <w:jc w:val="both"/>
      </w:pPr>
      <w:r>
        <w:t>- письменное согласие родителей (законных представителей) на посещение детьми семейной дошкольной группы с указанием контактных телефонов (в случае приема в Группу детей из других семей жителей населенного пункта);</w:t>
      </w:r>
    </w:p>
    <w:p w:rsidR="005E4AEA" w:rsidRDefault="005952B5">
      <w:pPr>
        <w:pStyle w:val="1"/>
        <w:shd w:val="clear" w:color="auto" w:fill="auto"/>
        <w:ind w:firstLine="720"/>
        <w:jc w:val="both"/>
      </w:pPr>
      <w:r>
        <w:t>- иные документы, предъявляемые пр</w:t>
      </w:r>
      <w:r>
        <w:t>и приеме на работу в соответствии с требованиями трудового законодательства.</w:t>
      </w:r>
    </w:p>
    <w:p w:rsidR="005E4AEA" w:rsidRDefault="005952B5">
      <w:pPr>
        <w:pStyle w:val="1"/>
        <w:numPr>
          <w:ilvl w:val="1"/>
          <w:numId w:val="2"/>
        </w:numPr>
        <w:shd w:val="clear" w:color="auto" w:fill="auto"/>
        <w:tabs>
          <w:tab w:val="left" w:pos="1287"/>
        </w:tabs>
        <w:ind w:firstLine="720"/>
        <w:jc w:val="both"/>
      </w:pPr>
      <w:r>
        <w:t>Решение о создании Группы путем осуществления присмотра и ухода за детьми индивидуальным предпринимателем принимается непосредственно индивидуальным предпринимателем, которому Зая</w:t>
      </w:r>
      <w:r>
        <w:t>витель представляет пакет документов, указанный в пункте 2.3 настоящего Положения. При этом если индивидуальный предприниматель является родителем, принимающим решение о создании Группы, то пакет документов может не представляться.</w:t>
      </w:r>
    </w:p>
    <w:p w:rsidR="005E4AEA" w:rsidRDefault="005952B5">
      <w:pPr>
        <w:pStyle w:val="1"/>
        <w:numPr>
          <w:ilvl w:val="1"/>
          <w:numId w:val="2"/>
        </w:numPr>
        <w:shd w:val="clear" w:color="auto" w:fill="auto"/>
        <w:tabs>
          <w:tab w:val="left" w:pos="1287"/>
        </w:tabs>
        <w:ind w:firstLine="720"/>
        <w:jc w:val="both"/>
      </w:pPr>
      <w:r>
        <w:t xml:space="preserve">Работу по подготовке к </w:t>
      </w:r>
      <w:r>
        <w:t>созданию Группы проводит руководитель образовательной организации.</w:t>
      </w:r>
    </w:p>
    <w:p w:rsidR="005E4AEA" w:rsidRDefault="005952B5">
      <w:pPr>
        <w:pStyle w:val="1"/>
        <w:shd w:val="clear" w:color="auto" w:fill="auto"/>
        <w:ind w:firstLine="720"/>
        <w:jc w:val="both"/>
      </w:pPr>
      <w:r>
        <w:t xml:space="preserve">После получения положительных заключений служб </w:t>
      </w:r>
      <w:proofErr w:type="spellStart"/>
      <w:r>
        <w:t>Роспотребнадзора</w:t>
      </w:r>
      <w:proofErr w:type="spellEnd"/>
      <w:r>
        <w:t xml:space="preserve">, </w:t>
      </w:r>
      <w:proofErr w:type="spellStart"/>
      <w:r>
        <w:t>Госпожнадзора</w:t>
      </w:r>
      <w:proofErr w:type="spellEnd"/>
      <w:r>
        <w:t xml:space="preserve"> создается комиссия для обследования жилищно-бытовых и социальных условий семьи, претендующей на создание Групп</w:t>
      </w:r>
      <w:r>
        <w:t>ы (далее - Комиссия), в количестве не менее трех человек.</w:t>
      </w:r>
    </w:p>
    <w:p w:rsidR="005E4AEA" w:rsidRDefault="005952B5">
      <w:pPr>
        <w:pStyle w:val="1"/>
        <w:numPr>
          <w:ilvl w:val="1"/>
          <w:numId w:val="2"/>
        </w:numPr>
        <w:shd w:val="clear" w:color="auto" w:fill="auto"/>
        <w:tabs>
          <w:tab w:val="left" w:pos="1287"/>
        </w:tabs>
        <w:ind w:firstLine="720"/>
        <w:jc w:val="both"/>
      </w:pPr>
      <w:r>
        <w:t xml:space="preserve">В состав Комиссии включаются представители учредителя образовательной организации, образовательной организации или индивидуального предпринимателя, территориальных органов </w:t>
      </w:r>
      <w:proofErr w:type="spellStart"/>
      <w:r>
        <w:t>Рособрнадзора</w:t>
      </w:r>
      <w:proofErr w:type="spellEnd"/>
      <w:r>
        <w:t xml:space="preserve">, </w:t>
      </w:r>
      <w:proofErr w:type="spellStart"/>
      <w:r>
        <w:t>Роспотребна</w:t>
      </w:r>
      <w:r>
        <w:t>дзора</w:t>
      </w:r>
      <w:proofErr w:type="spellEnd"/>
      <w:r>
        <w:t xml:space="preserve">, </w:t>
      </w:r>
      <w:proofErr w:type="spellStart"/>
      <w:r>
        <w:t>Госпожнадзора</w:t>
      </w:r>
      <w:proofErr w:type="spellEnd"/>
      <w:r>
        <w:t>, МЧС России и другие.</w:t>
      </w:r>
    </w:p>
    <w:p w:rsidR="005E4AEA" w:rsidRDefault="005952B5">
      <w:pPr>
        <w:pStyle w:val="1"/>
        <w:numPr>
          <w:ilvl w:val="1"/>
          <w:numId w:val="2"/>
        </w:numPr>
        <w:shd w:val="clear" w:color="auto" w:fill="auto"/>
        <w:tabs>
          <w:tab w:val="left" w:pos="1469"/>
        </w:tabs>
        <w:ind w:firstLine="720"/>
        <w:jc w:val="both"/>
      </w:pPr>
      <w:r>
        <w:t>По результатам обследования всеми членами Комиссии подписывается Акт обследования жилищно-бытовых и социальных условий для организации Группы (далее - Акт) (приложение № 1), который в течение 3 рабочих дней со дня</w:t>
      </w:r>
      <w:r>
        <w:t xml:space="preserve"> проведения обследований передается руководителю образовательной организации. Копия Акта вручается Заявителю образовательной организацией в течение 3 рабочих дней со дня получения Акта от Комиссии.</w:t>
      </w:r>
    </w:p>
    <w:p w:rsidR="005E4AEA" w:rsidRDefault="005952B5">
      <w:pPr>
        <w:pStyle w:val="1"/>
        <w:numPr>
          <w:ilvl w:val="1"/>
          <w:numId w:val="2"/>
        </w:numPr>
        <w:shd w:val="clear" w:color="auto" w:fill="auto"/>
        <w:tabs>
          <w:tab w:val="left" w:pos="1287"/>
        </w:tabs>
        <w:ind w:firstLine="720"/>
        <w:jc w:val="both"/>
      </w:pPr>
      <w:r>
        <w:t>В случае принятия отрицательного решения по результатам об</w:t>
      </w:r>
      <w:r>
        <w:t>следования жилищно-бытовых и социальных условий для организации Группы, образовательной организацией в течение 3 рабочих дней со дня принятия данного решения направляется Заявителю письмо об отказе в создании Группы с приложением соответствующего решения в</w:t>
      </w:r>
      <w:r>
        <w:t xml:space="preserve"> форме уведомления.</w:t>
      </w:r>
    </w:p>
    <w:p w:rsidR="005E4AEA" w:rsidRDefault="005952B5">
      <w:pPr>
        <w:pStyle w:val="1"/>
        <w:numPr>
          <w:ilvl w:val="1"/>
          <w:numId w:val="2"/>
        </w:numPr>
        <w:shd w:val="clear" w:color="auto" w:fill="auto"/>
        <w:tabs>
          <w:tab w:val="left" w:pos="1287"/>
        </w:tabs>
        <w:ind w:firstLine="720"/>
        <w:jc w:val="both"/>
      </w:pPr>
      <w:r>
        <w:t>При наличии положительного заключения, финансовых ресурсов, достаточных для функционирования Группы, руководитель образовательной организации принимает решение о создании Группы.</w:t>
      </w:r>
    </w:p>
    <w:p w:rsidR="005E4AEA" w:rsidRDefault="005952B5">
      <w:pPr>
        <w:pStyle w:val="1"/>
        <w:numPr>
          <w:ilvl w:val="1"/>
          <w:numId w:val="2"/>
        </w:numPr>
        <w:shd w:val="clear" w:color="auto" w:fill="auto"/>
        <w:tabs>
          <w:tab w:val="left" w:pos="1469"/>
        </w:tabs>
        <w:ind w:firstLine="720"/>
        <w:jc w:val="both"/>
      </w:pPr>
      <w:r>
        <w:t>На основании решения о создании Группы руководитель образ</w:t>
      </w:r>
      <w:r>
        <w:t>овательной организации издает приказ об открытии и обеспечении деятельности Группы, в котором указывается адрес местонахождения Группы, её режим работы, количество детей, порядок взимания родительской платы.</w:t>
      </w:r>
    </w:p>
    <w:p w:rsidR="005E4AEA" w:rsidRDefault="005952B5">
      <w:pPr>
        <w:pStyle w:val="1"/>
        <w:numPr>
          <w:ilvl w:val="1"/>
          <w:numId w:val="2"/>
        </w:numPr>
        <w:shd w:val="clear" w:color="auto" w:fill="auto"/>
        <w:tabs>
          <w:tab w:val="left" w:pos="1407"/>
        </w:tabs>
        <w:ind w:firstLine="720"/>
        <w:jc w:val="both"/>
      </w:pPr>
      <w:r>
        <w:lastRenderedPageBreak/>
        <w:t>При принятии индивидуальным предпринимателем реш</w:t>
      </w:r>
      <w:r>
        <w:t>ения о создании Группы, осуществляющей ОПДО и (или) присмотр и уход за детьми, индивидуальный предприниматель издает приказ об открытии и обеспечении деятельности Группы, в котором указывается адрес местонахождения Группы, её режим работы, количество детей</w:t>
      </w:r>
      <w:r>
        <w:t>, порядок взимания родительской платы.</w:t>
      </w:r>
    </w:p>
    <w:p w:rsidR="005E4AEA" w:rsidRDefault="005952B5">
      <w:pPr>
        <w:pStyle w:val="1"/>
        <w:numPr>
          <w:ilvl w:val="1"/>
          <w:numId w:val="2"/>
        </w:numPr>
        <w:shd w:val="clear" w:color="auto" w:fill="auto"/>
        <w:tabs>
          <w:tab w:val="left" w:pos="1407"/>
        </w:tabs>
        <w:ind w:firstLine="720"/>
        <w:jc w:val="both"/>
      </w:pPr>
      <w:r>
        <w:t>На должность воспитателя в Группу принимается Заявитель, имеющий высшее образование или среднее профессиональное образование по направлению подготовки «Образование и педагогика» либо высшее образование или среднее про</w:t>
      </w:r>
      <w:r>
        <w:t>фессиональное образование и дополнительное профессиональное образование по направлению подготовки «Образование и педагогика» без предъявления требований к стажу работы. Исполнение обязанностей воспитателя по совместительству не допускается.</w:t>
      </w:r>
    </w:p>
    <w:p w:rsidR="005E4AEA" w:rsidRDefault="005952B5">
      <w:pPr>
        <w:pStyle w:val="1"/>
        <w:numPr>
          <w:ilvl w:val="1"/>
          <w:numId w:val="2"/>
        </w:numPr>
        <w:shd w:val="clear" w:color="auto" w:fill="auto"/>
        <w:tabs>
          <w:tab w:val="left" w:pos="1407"/>
        </w:tabs>
        <w:ind w:firstLine="720"/>
        <w:jc w:val="both"/>
      </w:pPr>
      <w:r>
        <w:t>На должность по</w:t>
      </w:r>
      <w:r>
        <w:t>мощника воспитателя в Группу принимается Заявитель или по согласованию с родителями (законными представителями) детей иное лицо, имеющее среднее (полное) общее образование и профессиональную подготовку в области образования и педагогики без предъявления тр</w:t>
      </w:r>
      <w:r>
        <w:t>ебований к стажу работы.</w:t>
      </w:r>
    </w:p>
    <w:p w:rsidR="005E4AEA" w:rsidRDefault="005952B5">
      <w:pPr>
        <w:pStyle w:val="1"/>
        <w:numPr>
          <w:ilvl w:val="1"/>
          <w:numId w:val="2"/>
        </w:numPr>
        <w:shd w:val="clear" w:color="auto" w:fill="auto"/>
        <w:tabs>
          <w:tab w:val="left" w:pos="1407"/>
        </w:tabs>
        <w:ind w:firstLine="720"/>
        <w:jc w:val="both"/>
      </w:pPr>
      <w:r>
        <w:t>На должность помощника воспитателя в Группе по присмотру и уходу за детьми принимается Заявитель, имеющий среднее (полное) общее образование и профессиональную подготовку в области образования и педагогики без предъявления требован</w:t>
      </w:r>
      <w:r>
        <w:t>ий к стажу работы.</w:t>
      </w:r>
    </w:p>
    <w:p w:rsidR="005E4AEA" w:rsidRDefault="005952B5">
      <w:pPr>
        <w:pStyle w:val="1"/>
        <w:numPr>
          <w:ilvl w:val="1"/>
          <w:numId w:val="2"/>
        </w:numPr>
        <w:shd w:val="clear" w:color="auto" w:fill="auto"/>
        <w:tabs>
          <w:tab w:val="left" w:pos="1407"/>
        </w:tabs>
        <w:ind w:firstLine="720"/>
        <w:jc w:val="both"/>
      </w:pPr>
      <w:r>
        <w:t>Воспитателями и помощниками воспитателя Группы могут быть совершеннолетние лица, за исключением:</w:t>
      </w:r>
    </w:p>
    <w:p w:rsidR="005E4AEA" w:rsidRDefault="005952B5">
      <w:pPr>
        <w:pStyle w:val="1"/>
        <w:shd w:val="clear" w:color="auto" w:fill="auto"/>
        <w:ind w:firstLine="720"/>
        <w:jc w:val="both"/>
      </w:pPr>
      <w:r>
        <w:t>- лиц, лишенных по суду родительских прав или ограниченных судом в родительских правах;</w:t>
      </w:r>
    </w:p>
    <w:p w:rsidR="005E4AEA" w:rsidRDefault="005952B5">
      <w:pPr>
        <w:pStyle w:val="1"/>
        <w:shd w:val="clear" w:color="auto" w:fill="auto"/>
        <w:ind w:firstLine="720"/>
        <w:jc w:val="both"/>
      </w:pPr>
      <w:r>
        <w:t xml:space="preserve">- отстраненных от обязанностей опекуна (попечителя) </w:t>
      </w:r>
      <w:r>
        <w:t>за ненадлежащее выполнение возложенных на него законом обязанностей;</w:t>
      </w:r>
    </w:p>
    <w:p w:rsidR="005E4AEA" w:rsidRDefault="005952B5">
      <w:pPr>
        <w:pStyle w:val="1"/>
        <w:shd w:val="clear" w:color="auto" w:fill="auto"/>
        <w:ind w:firstLine="720"/>
        <w:jc w:val="both"/>
      </w:pPr>
      <w:r>
        <w:t>- бывших усыновителей, если усыновление отменено судом по их вине;</w:t>
      </w:r>
    </w:p>
    <w:p w:rsidR="005E4AEA" w:rsidRDefault="005952B5">
      <w:pPr>
        <w:pStyle w:val="1"/>
        <w:shd w:val="clear" w:color="auto" w:fill="auto"/>
        <w:ind w:firstLine="720"/>
        <w:jc w:val="both"/>
      </w:pPr>
      <w:r>
        <w:t>- лиц, не располагающих необходимыми жилищно-бытовыми и (или) социальными условиями для организации Группы;</w:t>
      </w:r>
    </w:p>
    <w:p w:rsidR="005E4AEA" w:rsidRDefault="005952B5">
      <w:pPr>
        <w:pStyle w:val="1"/>
        <w:shd w:val="clear" w:color="auto" w:fill="auto"/>
        <w:ind w:firstLine="720"/>
        <w:jc w:val="both"/>
      </w:pPr>
      <w:r>
        <w:t>- лиц, опред</w:t>
      </w:r>
      <w:r>
        <w:t>еленных в части второй статьи 331 Трудового кодекса Российской Федерации;</w:t>
      </w:r>
    </w:p>
    <w:p w:rsidR="005E4AEA" w:rsidRDefault="005952B5">
      <w:pPr>
        <w:pStyle w:val="1"/>
        <w:shd w:val="clear" w:color="auto" w:fill="auto"/>
        <w:ind w:firstLine="720"/>
        <w:jc w:val="both"/>
      </w:pPr>
      <w:r>
        <w:t>- лиц, признанных недееспособными в установленном федеральном законом порядке;</w:t>
      </w:r>
    </w:p>
    <w:p w:rsidR="005E4AEA" w:rsidRDefault="005952B5">
      <w:pPr>
        <w:pStyle w:val="1"/>
        <w:shd w:val="clear" w:color="auto" w:fill="auto"/>
        <w:ind w:firstLine="720"/>
        <w:jc w:val="both"/>
      </w:pPr>
      <w:r>
        <w:t>- лиц, не соответствующих квалификационным требованиям;</w:t>
      </w:r>
    </w:p>
    <w:p w:rsidR="005E4AEA" w:rsidRDefault="005952B5">
      <w:pPr>
        <w:pStyle w:val="1"/>
        <w:shd w:val="clear" w:color="auto" w:fill="auto"/>
        <w:ind w:firstLine="720"/>
        <w:jc w:val="both"/>
      </w:pPr>
      <w:bookmarkStart w:id="6" w:name="bookmark6"/>
      <w:r>
        <w:t xml:space="preserve">- лиц, имеющих заболевания, предусмотренные </w:t>
      </w:r>
      <w:r>
        <w:t>перечнем, утверждаемым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здравоохранения.</w:t>
      </w:r>
      <w:bookmarkEnd w:id="6"/>
    </w:p>
    <w:p w:rsidR="005E4AEA" w:rsidRDefault="005952B5">
      <w:pPr>
        <w:pStyle w:val="1"/>
        <w:numPr>
          <w:ilvl w:val="1"/>
          <w:numId w:val="2"/>
        </w:numPr>
        <w:shd w:val="clear" w:color="auto" w:fill="auto"/>
        <w:tabs>
          <w:tab w:val="left" w:pos="1407"/>
        </w:tabs>
        <w:ind w:firstLine="720"/>
        <w:jc w:val="both"/>
      </w:pPr>
      <w:r>
        <w:t>На основании приказа об открытии и обеспечении деятельности Групп</w:t>
      </w:r>
      <w:r>
        <w:t>ы Заявитель предоставляет в образовательную организацию, индивидуальному предпринимателю для оформления трудовых отношений подлинники документов сотрудников:</w:t>
      </w:r>
    </w:p>
    <w:p w:rsidR="005E4AEA" w:rsidRDefault="005952B5">
      <w:pPr>
        <w:pStyle w:val="1"/>
        <w:shd w:val="clear" w:color="auto" w:fill="auto"/>
        <w:ind w:firstLine="720"/>
        <w:jc w:val="both"/>
      </w:pPr>
      <w:r>
        <w:t>паспорт;</w:t>
      </w:r>
    </w:p>
    <w:p w:rsidR="005E4AEA" w:rsidRDefault="005952B5">
      <w:pPr>
        <w:pStyle w:val="1"/>
        <w:shd w:val="clear" w:color="auto" w:fill="auto"/>
        <w:ind w:firstLine="720"/>
        <w:jc w:val="both"/>
      </w:pPr>
      <w:r>
        <w:t xml:space="preserve">документы о профессиональном образовании, а также о дополнительном </w:t>
      </w:r>
      <w:r>
        <w:lastRenderedPageBreak/>
        <w:t>профессиональном образ</w:t>
      </w:r>
      <w:r>
        <w:t>овании;</w:t>
      </w:r>
    </w:p>
    <w:p w:rsidR="005E4AEA" w:rsidRDefault="005952B5">
      <w:pPr>
        <w:pStyle w:val="1"/>
        <w:shd w:val="clear" w:color="auto" w:fill="auto"/>
        <w:ind w:firstLine="720"/>
        <w:jc w:val="both"/>
      </w:pPr>
      <w:r>
        <w:t>трудовую книжку;</w:t>
      </w:r>
    </w:p>
    <w:p w:rsidR="005E4AEA" w:rsidRDefault="005952B5">
      <w:pPr>
        <w:pStyle w:val="1"/>
        <w:shd w:val="clear" w:color="auto" w:fill="auto"/>
        <w:ind w:firstLine="720"/>
        <w:jc w:val="both"/>
      </w:pPr>
      <w:r>
        <w:t>справку о наличии (отсутствии) судимости и (или) факта уголовного преследования либо о прекращении уголовного преследования по реабилитирующим основаниям;</w:t>
      </w:r>
    </w:p>
    <w:p w:rsidR="005E4AEA" w:rsidRDefault="005952B5">
      <w:pPr>
        <w:pStyle w:val="1"/>
        <w:shd w:val="clear" w:color="auto" w:fill="auto"/>
        <w:ind w:firstLine="720"/>
        <w:jc w:val="both"/>
      </w:pPr>
      <w:r>
        <w:t>медицинскую книжку;</w:t>
      </w:r>
    </w:p>
    <w:p w:rsidR="005E4AEA" w:rsidRDefault="005952B5">
      <w:pPr>
        <w:pStyle w:val="1"/>
        <w:shd w:val="clear" w:color="auto" w:fill="auto"/>
        <w:ind w:left="720" w:firstLine="0"/>
        <w:jc w:val="both"/>
      </w:pPr>
      <w:r>
        <w:t>страховое свидетельство государственного пенсионного стр</w:t>
      </w:r>
      <w:r>
        <w:t>ахования; документы воинского учета (для военнообязанных);</w:t>
      </w:r>
    </w:p>
    <w:p w:rsidR="005E4AEA" w:rsidRDefault="005952B5">
      <w:pPr>
        <w:pStyle w:val="1"/>
        <w:shd w:val="clear" w:color="auto" w:fill="auto"/>
        <w:ind w:left="720" w:firstLine="0"/>
        <w:jc w:val="both"/>
      </w:pPr>
      <w:r>
        <w:t>согласие на обработку персональных данных (Приложение № 2).</w:t>
      </w:r>
    </w:p>
    <w:p w:rsidR="005E4AEA" w:rsidRDefault="005952B5">
      <w:pPr>
        <w:pStyle w:val="1"/>
        <w:numPr>
          <w:ilvl w:val="1"/>
          <w:numId w:val="2"/>
        </w:numPr>
        <w:shd w:val="clear" w:color="auto" w:fill="auto"/>
        <w:tabs>
          <w:tab w:val="left" w:pos="1407"/>
        </w:tabs>
        <w:ind w:firstLine="720"/>
        <w:jc w:val="both"/>
      </w:pPr>
      <w:r>
        <w:t>Руководитель образовательной организации, индивидуальный предприниматель при наличии документов, указанных в</w:t>
      </w:r>
      <w:hyperlink w:anchor="bookmark6" w:tooltip="Current Document">
        <w:r>
          <w:t xml:space="preserve"> пункте 2.</w:t>
        </w:r>
      </w:hyperlink>
      <w:r>
        <w:t>16 настоящего Положения заключает трудовые договоры сроком действия на один календарный год с лицами, претендующими на должность воспитателя, помощника воспитателя Группы. На основании трудового договора образовательная о</w:t>
      </w:r>
      <w:r>
        <w:t>рганизация, индивидуальный предприниматель издают приказ о приеме Заявителя, иного лица на работу на должность воспитателя, помощника воспитателя в соответствии с Трудовым кодексом Российской Федерации.</w:t>
      </w:r>
    </w:p>
    <w:p w:rsidR="005E4AEA" w:rsidRDefault="005952B5">
      <w:pPr>
        <w:pStyle w:val="1"/>
        <w:numPr>
          <w:ilvl w:val="1"/>
          <w:numId w:val="2"/>
        </w:numPr>
        <w:shd w:val="clear" w:color="auto" w:fill="auto"/>
        <w:tabs>
          <w:tab w:val="left" w:pos="1642"/>
          <w:tab w:val="left" w:pos="4032"/>
        </w:tabs>
        <w:ind w:firstLine="720"/>
        <w:jc w:val="both"/>
      </w:pPr>
      <w:r>
        <w:t>Воспитатель, помощник воспитателя Группы обязаны руко</w:t>
      </w:r>
      <w:r>
        <w:t>водствоваться Трудовым кодексом Российской Федерации, Федеральным законом «Об образовании в Российской Федерации», иными подзаконными актами, регулирующими образовательные отношения, приказами, распоряжениями, образовательными программами, реализуемыми в о</w:t>
      </w:r>
      <w:r>
        <w:t>бразовательной организации и иными нормативными документами образовательной организации, должностной инструкцией. За неисполнение трудовых обязанностей к</w:t>
      </w:r>
      <w:r>
        <w:tab/>
        <w:t>воспитателю, помощнику воспитателя</w:t>
      </w:r>
    </w:p>
    <w:p w:rsidR="005E4AEA" w:rsidRDefault="005952B5">
      <w:pPr>
        <w:pStyle w:val="1"/>
        <w:shd w:val="clear" w:color="auto" w:fill="auto"/>
        <w:tabs>
          <w:tab w:val="left" w:pos="4032"/>
        </w:tabs>
        <w:ind w:firstLine="0"/>
        <w:jc w:val="both"/>
      </w:pPr>
      <w:r>
        <w:t>работодателем могут быть применены меры воздействия, в том числе ди</w:t>
      </w:r>
      <w:r>
        <w:t xml:space="preserve">сциплинарные </w:t>
      </w:r>
      <w:proofErr w:type="gramStart"/>
      <w:r>
        <w:t>наказания,</w:t>
      </w:r>
      <w:r w:rsidR="001606C5">
        <w:t xml:space="preserve">  </w:t>
      </w:r>
      <w:r>
        <w:t>предусмотренные</w:t>
      </w:r>
      <w:proofErr w:type="gramEnd"/>
      <w:r>
        <w:t xml:space="preserve"> Трудовым кодексом</w:t>
      </w:r>
    </w:p>
    <w:p w:rsidR="005E4AEA" w:rsidRDefault="005952B5">
      <w:pPr>
        <w:pStyle w:val="1"/>
        <w:shd w:val="clear" w:color="auto" w:fill="auto"/>
        <w:ind w:firstLine="0"/>
        <w:jc w:val="both"/>
      </w:pPr>
      <w:r>
        <w:t>Российской Федерации.</w:t>
      </w:r>
    </w:p>
    <w:p w:rsidR="005E4AEA" w:rsidRDefault="005952B5">
      <w:pPr>
        <w:pStyle w:val="1"/>
        <w:numPr>
          <w:ilvl w:val="1"/>
          <w:numId w:val="2"/>
        </w:numPr>
        <w:shd w:val="clear" w:color="auto" w:fill="auto"/>
        <w:tabs>
          <w:tab w:val="left" w:pos="1407"/>
        </w:tabs>
        <w:ind w:firstLine="720"/>
        <w:jc w:val="both"/>
      </w:pPr>
      <w:r>
        <w:t>Лица, привлеченные к работе в Группе, могут быть направлены на курсы повышения квалификации.</w:t>
      </w:r>
    </w:p>
    <w:p w:rsidR="005E4AEA" w:rsidRDefault="005952B5">
      <w:pPr>
        <w:pStyle w:val="1"/>
        <w:shd w:val="clear" w:color="auto" w:fill="auto"/>
        <w:ind w:firstLine="720"/>
        <w:jc w:val="both"/>
      </w:pPr>
      <w:r>
        <w:t xml:space="preserve">Оплата за обучение может производиться как за счет средств организации, так и за </w:t>
      </w:r>
      <w:r>
        <w:t>счет средств претендента на должность работника семейной дошкольной группы.</w:t>
      </w:r>
    </w:p>
    <w:p w:rsidR="005E4AEA" w:rsidRDefault="005952B5">
      <w:pPr>
        <w:pStyle w:val="1"/>
        <w:numPr>
          <w:ilvl w:val="1"/>
          <w:numId w:val="2"/>
        </w:numPr>
        <w:shd w:val="clear" w:color="auto" w:fill="auto"/>
        <w:tabs>
          <w:tab w:val="left" w:pos="1407"/>
        </w:tabs>
        <w:ind w:firstLine="720"/>
        <w:jc w:val="both"/>
      </w:pPr>
      <w:r>
        <w:t>Условия и срок пребывания детей в Группе определяются локальными нормативными правовыми актами образовательной организации, индивидуального предпринимателя, регламентирующими образ</w:t>
      </w:r>
      <w:r>
        <w:t>овательные отношения и отношения по присмотру и уходу.</w:t>
      </w:r>
    </w:p>
    <w:p w:rsidR="005E4AEA" w:rsidRDefault="005952B5">
      <w:pPr>
        <w:pStyle w:val="1"/>
        <w:numPr>
          <w:ilvl w:val="1"/>
          <w:numId w:val="2"/>
        </w:numPr>
        <w:shd w:val="clear" w:color="auto" w:fill="auto"/>
        <w:tabs>
          <w:tab w:val="left" w:pos="1407"/>
        </w:tabs>
        <w:ind w:firstLine="720"/>
        <w:jc w:val="both"/>
      </w:pPr>
      <w:r>
        <w:t>Воспитанники Группы зачисляются в контингент образовательной организации в соответствии с локальным актом образовательной организации.</w:t>
      </w:r>
    </w:p>
    <w:p w:rsidR="005E4AEA" w:rsidRDefault="005952B5">
      <w:pPr>
        <w:pStyle w:val="1"/>
        <w:shd w:val="clear" w:color="auto" w:fill="auto"/>
        <w:spacing w:after="320"/>
        <w:ind w:firstLine="720"/>
        <w:jc w:val="both"/>
      </w:pPr>
      <w:r>
        <w:t>Прием в образовательную организацию осуществляется по личному заяв</w:t>
      </w:r>
      <w:r>
        <w:t>лению родителя (законного представителя) ребенка при предъявлении оригинала документа, удостоверяющего личность родителя (законного представителя) в соответствии с Порядком приема на обучение по образовательным программам дошкольного образования, утвержден</w:t>
      </w:r>
      <w:r>
        <w:t xml:space="preserve">ным </w:t>
      </w:r>
      <w:r>
        <w:lastRenderedPageBreak/>
        <w:t xml:space="preserve">приказом </w:t>
      </w:r>
      <w:proofErr w:type="spellStart"/>
      <w:r>
        <w:t>Минпросвещения</w:t>
      </w:r>
      <w:proofErr w:type="spellEnd"/>
      <w:r>
        <w:t xml:space="preserve"> России от 15.05.2020 № 236.</w:t>
      </w:r>
    </w:p>
    <w:p w:rsidR="005E4AEA" w:rsidRDefault="005952B5">
      <w:pPr>
        <w:pStyle w:val="22"/>
        <w:keepNext/>
        <w:keepLines/>
        <w:numPr>
          <w:ilvl w:val="0"/>
          <w:numId w:val="2"/>
        </w:numPr>
        <w:shd w:val="clear" w:color="auto" w:fill="auto"/>
        <w:tabs>
          <w:tab w:val="left" w:pos="351"/>
        </w:tabs>
      </w:pPr>
      <w:bookmarkStart w:id="7" w:name="bookmark7"/>
      <w:bookmarkStart w:id="8" w:name="bookmark8"/>
      <w:r>
        <w:t>Организация деятельности Группы</w:t>
      </w:r>
      <w:bookmarkEnd w:id="7"/>
      <w:bookmarkEnd w:id="8"/>
    </w:p>
    <w:p w:rsidR="005E4AEA" w:rsidRDefault="005952B5">
      <w:pPr>
        <w:pStyle w:val="1"/>
        <w:numPr>
          <w:ilvl w:val="1"/>
          <w:numId w:val="2"/>
        </w:numPr>
        <w:shd w:val="clear" w:color="auto" w:fill="auto"/>
        <w:tabs>
          <w:tab w:val="left" w:pos="1268"/>
        </w:tabs>
        <w:ind w:firstLine="720"/>
        <w:jc w:val="both"/>
      </w:pPr>
      <w:r>
        <w:t>Условия и порядок предоставления образовательных услуг, а также присмотр и уход за детьми в Группе определяются законодательством Российской Федерации, настоящим Положе</w:t>
      </w:r>
      <w:r>
        <w:t xml:space="preserve">нием, локальными нормативными правовыми актами образовательной организации, индивидуального предпринимателя, заключенного договора об образовании по образовательным программа дошкольного образования, регламентирующими образовательные отношения и отношения </w:t>
      </w:r>
      <w:r>
        <w:t>по присмотру и уходу.</w:t>
      </w:r>
    </w:p>
    <w:p w:rsidR="005E4AEA" w:rsidRDefault="005952B5">
      <w:pPr>
        <w:pStyle w:val="1"/>
        <w:numPr>
          <w:ilvl w:val="1"/>
          <w:numId w:val="2"/>
        </w:numPr>
        <w:shd w:val="clear" w:color="auto" w:fill="auto"/>
        <w:tabs>
          <w:tab w:val="left" w:pos="1438"/>
        </w:tabs>
        <w:ind w:firstLine="720"/>
        <w:jc w:val="both"/>
      </w:pPr>
      <w:r>
        <w:t xml:space="preserve">В семейную дошкольную группу принимаются дети, зарегистрированные в автоматизированной информационной системе «Электронный детский сад», на основании письменного заявления родителей (законных представителей) и договора об образовании </w:t>
      </w:r>
      <w:r>
        <w:t>по образовательным программам дошкольного образования между организацией и родителями (законными представителями).</w:t>
      </w:r>
    </w:p>
    <w:p w:rsidR="005E4AEA" w:rsidRDefault="005952B5">
      <w:pPr>
        <w:pStyle w:val="1"/>
        <w:numPr>
          <w:ilvl w:val="1"/>
          <w:numId w:val="2"/>
        </w:numPr>
        <w:shd w:val="clear" w:color="auto" w:fill="auto"/>
        <w:tabs>
          <w:tab w:val="left" w:pos="1438"/>
        </w:tabs>
        <w:ind w:firstLine="720"/>
        <w:jc w:val="both"/>
      </w:pPr>
      <w:r>
        <w:t>Группы могут иметь общеразвивающую, компенсирующую, оздоровительную, комбинированную направленность или осуществлять присмотр и уход за детьм</w:t>
      </w:r>
      <w:r>
        <w:t>и без реализации ОПДО.</w:t>
      </w:r>
    </w:p>
    <w:p w:rsidR="005E4AEA" w:rsidRDefault="005952B5">
      <w:pPr>
        <w:pStyle w:val="1"/>
        <w:shd w:val="clear" w:color="auto" w:fill="auto"/>
        <w:ind w:firstLine="720"/>
        <w:jc w:val="both"/>
      </w:pPr>
      <w:r>
        <w:t>В Группах общеразвивающей направленности наряду с присмотром и уходом за детьми осуществляется реализация ОПДО в соответствии с ФГОС ДО, принятой в образовательной организации, и дополнительных образовательных программ.</w:t>
      </w:r>
    </w:p>
    <w:p w:rsidR="005E4AEA" w:rsidRDefault="005952B5">
      <w:pPr>
        <w:pStyle w:val="1"/>
        <w:shd w:val="clear" w:color="auto" w:fill="auto"/>
        <w:ind w:firstLine="720"/>
        <w:jc w:val="both"/>
      </w:pPr>
      <w:r>
        <w:t>В группах ком</w:t>
      </w:r>
      <w:r>
        <w:t xml:space="preserve">пенсирующей направленности осуществляется реализация адаптированной образовательной программы дошкольного образования для детей с ограниченными возможностями здоровья с учетом особенностей их психофизического развития, особых образовательных потребностей, </w:t>
      </w:r>
      <w:r>
        <w:t>индивидуальных возможностей, обеспечивающей коррекцию нарушений развития и социальную адаптацию воспитанников с ограниченными возможностями здоровья.</w:t>
      </w:r>
    </w:p>
    <w:p w:rsidR="005E4AEA" w:rsidRDefault="005952B5">
      <w:pPr>
        <w:pStyle w:val="1"/>
        <w:numPr>
          <w:ilvl w:val="1"/>
          <w:numId w:val="2"/>
        </w:numPr>
        <w:shd w:val="clear" w:color="auto" w:fill="auto"/>
        <w:tabs>
          <w:tab w:val="left" w:pos="1268"/>
        </w:tabs>
        <w:ind w:firstLine="720"/>
        <w:jc w:val="both"/>
      </w:pPr>
      <w:r>
        <w:t>Группа по присмотру и уходу за детьми обеспечивает оказание услуг по присмотру и уходу за детьми (питание,</w:t>
      </w:r>
      <w:r>
        <w:t xml:space="preserve"> гигиенические услуги и режим дня), воспитание детей, направленное на социализацию и формирование у них практических ориентированных навыков без реализации образовательной программы дошкольного образования.</w:t>
      </w:r>
    </w:p>
    <w:p w:rsidR="005E4AEA" w:rsidRDefault="005952B5">
      <w:pPr>
        <w:pStyle w:val="1"/>
        <w:shd w:val="clear" w:color="auto" w:fill="auto"/>
        <w:ind w:firstLine="720"/>
        <w:jc w:val="both"/>
      </w:pPr>
      <w:r>
        <w:t>Бесплатное дошкольное образование дети Группы пол</w:t>
      </w:r>
      <w:r>
        <w:t>учают через организацию различных видов образовательной деятельности в соответствии с образовательной программой дошкольного образования в Учреждении.</w:t>
      </w:r>
    </w:p>
    <w:p w:rsidR="005E4AEA" w:rsidRDefault="005952B5">
      <w:pPr>
        <w:pStyle w:val="1"/>
        <w:numPr>
          <w:ilvl w:val="1"/>
          <w:numId w:val="2"/>
        </w:numPr>
        <w:shd w:val="clear" w:color="auto" w:fill="auto"/>
        <w:tabs>
          <w:tab w:val="left" w:pos="1268"/>
        </w:tabs>
        <w:ind w:firstLine="720"/>
        <w:jc w:val="both"/>
      </w:pPr>
      <w:r>
        <w:t>Реализацию ОПДО в Группе общеразвивающей направленности осуществляет воспитатель Группы.</w:t>
      </w:r>
    </w:p>
    <w:p w:rsidR="005E4AEA" w:rsidRDefault="005952B5">
      <w:pPr>
        <w:pStyle w:val="1"/>
        <w:shd w:val="clear" w:color="auto" w:fill="auto"/>
        <w:ind w:firstLine="720"/>
        <w:jc w:val="both"/>
      </w:pPr>
      <w:r>
        <w:t>Приобщение к музыкальной культуре и физическое развитие воспитанников Группы в возрасте от трех лет и старше проводятся музыкальным руководителем и инструктором по физической культуре в образовательной организации в соответствии с расписанием занятий. Оказ</w:t>
      </w:r>
      <w:r>
        <w:t xml:space="preserve">ание </w:t>
      </w:r>
      <w:r>
        <w:lastRenderedPageBreak/>
        <w:t>помощи педагогом-психологом (при наличии в штатном расписании образовательной организации) по требованию родителя (законного представителя) воспитанников Группы осуществляется в соответствии с графиком, утвержденным руководителем образовательной орган</w:t>
      </w:r>
      <w:r>
        <w:t>изации.</w:t>
      </w:r>
    </w:p>
    <w:p w:rsidR="005E4AEA" w:rsidRDefault="005952B5">
      <w:pPr>
        <w:pStyle w:val="1"/>
        <w:shd w:val="clear" w:color="auto" w:fill="auto"/>
        <w:ind w:firstLine="720"/>
        <w:jc w:val="both"/>
      </w:pPr>
      <w:r>
        <w:t>Получение квалифицированной помощи учителя-логопеда образовательной организации воспитанниками Группы осуществляется на основании заключения психолого-медико-педагогической комиссии (далее - ПМПК).</w:t>
      </w:r>
    </w:p>
    <w:p w:rsidR="005E4AEA" w:rsidRDefault="005952B5">
      <w:pPr>
        <w:pStyle w:val="1"/>
        <w:shd w:val="clear" w:color="auto" w:fill="auto"/>
        <w:ind w:firstLine="720"/>
        <w:jc w:val="both"/>
      </w:pPr>
      <w:r>
        <w:t>Реализация образовательных программ в Группе общер</w:t>
      </w:r>
      <w:r>
        <w:t>азвивающей направленности возможна также с использованием сетевой формы реализации образовательных программ в соответствии со статьей 15 Федерального закона «Об образовании в Российской Федерации».</w:t>
      </w:r>
    </w:p>
    <w:p w:rsidR="005E4AEA" w:rsidRDefault="005952B5">
      <w:pPr>
        <w:pStyle w:val="1"/>
        <w:numPr>
          <w:ilvl w:val="1"/>
          <w:numId w:val="2"/>
        </w:numPr>
        <w:shd w:val="clear" w:color="auto" w:fill="auto"/>
        <w:tabs>
          <w:tab w:val="left" w:pos="1282"/>
        </w:tabs>
        <w:ind w:firstLine="720"/>
        <w:jc w:val="both"/>
      </w:pPr>
      <w:r>
        <w:t>Воспитанники Группы могут участвовать в праздниках и развл</w:t>
      </w:r>
      <w:r>
        <w:t>ечениях, проводимых в помещениях образовательной организации для соответствующей возрастной категории воспитанников.</w:t>
      </w:r>
    </w:p>
    <w:p w:rsidR="005E4AEA" w:rsidRDefault="005952B5">
      <w:pPr>
        <w:pStyle w:val="1"/>
        <w:numPr>
          <w:ilvl w:val="1"/>
          <w:numId w:val="2"/>
        </w:numPr>
        <w:shd w:val="clear" w:color="auto" w:fill="auto"/>
        <w:tabs>
          <w:tab w:val="left" w:pos="1282"/>
        </w:tabs>
        <w:ind w:firstLine="720"/>
        <w:jc w:val="both"/>
      </w:pPr>
      <w:r>
        <w:t>Присмотр, уход, развитие, воспитание и обучение в Группе получают все возрастные группы детей от 2 месяцев до 8 лет.</w:t>
      </w:r>
    </w:p>
    <w:p w:rsidR="005E4AEA" w:rsidRDefault="005952B5">
      <w:pPr>
        <w:pStyle w:val="1"/>
        <w:numPr>
          <w:ilvl w:val="1"/>
          <w:numId w:val="2"/>
        </w:numPr>
        <w:shd w:val="clear" w:color="auto" w:fill="auto"/>
        <w:tabs>
          <w:tab w:val="left" w:pos="1282"/>
        </w:tabs>
        <w:ind w:firstLine="720"/>
        <w:jc w:val="both"/>
      </w:pPr>
      <w:r>
        <w:t>Старший воспитатель об</w:t>
      </w:r>
      <w:r>
        <w:t>разовательной организации, медицинский работник учреждения здравоохранения, прикрепленный к образовательной организации (далее - медицинский работник), имеют право посещать Группы на дому с целью оказания методической и консультационной помощи, обращая осо</w:t>
      </w:r>
      <w:r>
        <w:t xml:space="preserve">бое внимание на предметно-развивающую среду, количество и качество детских работ, соблюдение режимных моментов, обеспечение качественного питания, двигательного режима, а также обучение, воспитание и </w:t>
      </w:r>
      <w:proofErr w:type="spellStart"/>
      <w:r>
        <w:t>психо</w:t>
      </w:r>
      <w:proofErr w:type="spellEnd"/>
      <w:r>
        <w:t>-физиологическое развитие, соответствующее возрасту</w:t>
      </w:r>
      <w:r>
        <w:t xml:space="preserve"> и состоянию здоровья воспитанников Группы.</w:t>
      </w:r>
    </w:p>
    <w:p w:rsidR="005E4AEA" w:rsidRDefault="005952B5">
      <w:pPr>
        <w:pStyle w:val="1"/>
        <w:shd w:val="clear" w:color="auto" w:fill="auto"/>
        <w:ind w:firstLine="720"/>
        <w:jc w:val="both"/>
      </w:pPr>
      <w:r>
        <w:t>План и тематику консультационно-методических мероприятий со стороны образовательной организации за деятельностью Группы, исполнением воспитателем или помощником воспитателя своих должностных обязанностей в соотве</w:t>
      </w:r>
      <w:r>
        <w:t>тствии с должностной инструкцией утверждает руководитель образовательной организации.</w:t>
      </w:r>
    </w:p>
    <w:p w:rsidR="005E4AEA" w:rsidRDefault="005952B5">
      <w:pPr>
        <w:pStyle w:val="1"/>
        <w:numPr>
          <w:ilvl w:val="1"/>
          <w:numId w:val="2"/>
        </w:numPr>
        <w:shd w:val="clear" w:color="auto" w:fill="auto"/>
        <w:tabs>
          <w:tab w:val="left" w:pos="1282"/>
        </w:tabs>
        <w:ind w:firstLine="720"/>
        <w:jc w:val="both"/>
      </w:pPr>
      <w:r>
        <w:t>Организация питания детей возлагается на воспитателя, помощника воспитателя Группы. Питание детей в Группе организуется в соответствии с требованиями СанПиН 2.3/2.4.3590-</w:t>
      </w:r>
      <w:r>
        <w:t>20.</w:t>
      </w:r>
    </w:p>
    <w:p w:rsidR="005E4AEA" w:rsidRDefault="005952B5">
      <w:pPr>
        <w:pStyle w:val="1"/>
        <w:shd w:val="clear" w:color="auto" w:fill="auto"/>
        <w:ind w:firstLine="720"/>
        <w:jc w:val="both"/>
      </w:pPr>
      <w:r>
        <w:t>Питание детей должно быть организовано в соответствии с примерным меню, рассчитанным не менее чем на две недели, с учетом физиологических потребностей в энергии и пищевых веществах для детей всех возрастных групп и рекомендуемых суточных наборов продук</w:t>
      </w:r>
      <w:r>
        <w:t>тов для организации питания детей.</w:t>
      </w:r>
    </w:p>
    <w:p w:rsidR="005E4AEA" w:rsidRDefault="005952B5">
      <w:pPr>
        <w:pStyle w:val="1"/>
        <w:shd w:val="clear" w:color="auto" w:fill="auto"/>
        <w:ind w:firstLine="720"/>
        <w:jc w:val="both"/>
      </w:pPr>
      <w:r>
        <w:t>Ответственность за санитарно-гигиеническое состояние места приготовления и приема пищи при организации питания детей по месту нахождения Группы возлагается на воспитателя, помощника воспитателя Группы.</w:t>
      </w:r>
    </w:p>
    <w:p w:rsidR="005E4AEA" w:rsidRDefault="005952B5">
      <w:pPr>
        <w:pStyle w:val="1"/>
        <w:numPr>
          <w:ilvl w:val="1"/>
          <w:numId w:val="2"/>
        </w:numPr>
        <w:shd w:val="clear" w:color="auto" w:fill="auto"/>
        <w:tabs>
          <w:tab w:val="left" w:pos="1407"/>
        </w:tabs>
        <w:ind w:firstLine="720"/>
        <w:jc w:val="both"/>
      </w:pPr>
      <w:r>
        <w:t>В помещениях Группы</w:t>
      </w:r>
      <w:r>
        <w:t xml:space="preserve"> для осуществления образовательной деятельности должны быть обеспечены необходимые </w:t>
      </w:r>
      <w:proofErr w:type="spellStart"/>
      <w:r>
        <w:t>санитарно</w:t>
      </w:r>
      <w:r>
        <w:softHyphen/>
        <w:t>гигиенические</w:t>
      </w:r>
      <w:proofErr w:type="spellEnd"/>
      <w:r>
        <w:t xml:space="preserve"> </w:t>
      </w:r>
      <w:r>
        <w:lastRenderedPageBreak/>
        <w:t>условия в соответствии с требованиями СанПиН 2.4.3648-20.</w:t>
      </w:r>
    </w:p>
    <w:p w:rsidR="005E4AEA" w:rsidRDefault="005952B5">
      <w:pPr>
        <w:pStyle w:val="1"/>
        <w:shd w:val="clear" w:color="auto" w:fill="auto"/>
        <w:ind w:firstLine="720"/>
        <w:jc w:val="both"/>
      </w:pPr>
      <w:r>
        <w:t>В Группе воспитателем, помощником воспитателя должны обеспечиваться условия, предупреждающи</w:t>
      </w:r>
      <w:r>
        <w:t>е возникновение и распространение инфекционных и паразитарных болезней, в соответствии с действующими санитарно-эпидемиологическими правилами и нормативами.</w:t>
      </w:r>
    </w:p>
    <w:p w:rsidR="005E4AEA" w:rsidRDefault="005952B5">
      <w:pPr>
        <w:pStyle w:val="1"/>
        <w:numPr>
          <w:ilvl w:val="1"/>
          <w:numId w:val="2"/>
        </w:numPr>
        <w:shd w:val="clear" w:color="auto" w:fill="auto"/>
        <w:tabs>
          <w:tab w:val="left" w:pos="1407"/>
        </w:tabs>
        <w:ind w:firstLine="720"/>
        <w:jc w:val="both"/>
      </w:pPr>
      <w:r>
        <w:t>Уровни естественного и искусственного освещения в помещениях пребывания детей должны соответствоват</w:t>
      </w:r>
      <w:r>
        <w:t>ь санитарно-эпидемиологическим требованиям к естественному, искусственному и совмещенному освещению жилых и общественных зданий.</w:t>
      </w:r>
    </w:p>
    <w:p w:rsidR="005E4AEA" w:rsidRDefault="005952B5">
      <w:pPr>
        <w:pStyle w:val="1"/>
        <w:numPr>
          <w:ilvl w:val="1"/>
          <w:numId w:val="2"/>
        </w:numPr>
        <w:shd w:val="clear" w:color="auto" w:fill="auto"/>
        <w:tabs>
          <w:tab w:val="left" w:pos="1582"/>
        </w:tabs>
        <w:ind w:firstLine="720"/>
        <w:jc w:val="both"/>
      </w:pPr>
      <w:r>
        <w:t>Режим дня Группы должен соответствовать возрастным особенностям детей и способствовать их гармоничному развитию.</w:t>
      </w:r>
    </w:p>
    <w:p w:rsidR="005E4AEA" w:rsidRDefault="005952B5">
      <w:pPr>
        <w:pStyle w:val="1"/>
        <w:numPr>
          <w:ilvl w:val="1"/>
          <w:numId w:val="2"/>
        </w:numPr>
        <w:shd w:val="clear" w:color="auto" w:fill="auto"/>
        <w:tabs>
          <w:tab w:val="left" w:pos="1582"/>
        </w:tabs>
        <w:ind w:firstLine="720"/>
        <w:jc w:val="both"/>
      </w:pPr>
      <w:r>
        <w:t>Медицинское об</w:t>
      </w:r>
      <w:r>
        <w:t>служивание детей Группы и контроль за санитарно-эпидемиологическим благополучием осуществляются в порядке, установленном действующим законодательством</w:t>
      </w:r>
    </w:p>
    <w:p w:rsidR="005E4AEA" w:rsidRDefault="005952B5">
      <w:pPr>
        <w:pStyle w:val="1"/>
        <w:shd w:val="clear" w:color="auto" w:fill="auto"/>
        <w:ind w:firstLine="720"/>
        <w:jc w:val="both"/>
      </w:pPr>
      <w:r>
        <w:t>Организация охраны здоровья детей Группы (за исключением оказания первичной медико-санитарной помощи, про</w:t>
      </w:r>
      <w:r>
        <w:t>хождения медицинских осмотров и диспансеризации) осуществляется этими организациями.</w:t>
      </w:r>
    </w:p>
    <w:p w:rsidR="005E4AEA" w:rsidRDefault="005952B5">
      <w:pPr>
        <w:pStyle w:val="1"/>
        <w:numPr>
          <w:ilvl w:val="1"/>
          <w:numId w:val="2"/>
        </w:numPr>
        <w:shd w:val="clear" w:color="auto" w:fill="auto"/>
        <w:tabs>
          <w:tab w:val="left" w:pos="1582"/>
        </w:tabs>
        <w:ind w:firstLine="720"/>
        <w:jc w:val="both"/>
      </w:pPr>
      <w:r>
        <w:t>Работники Группы в обязательном порядке проходят периодическое медицинское обследование, которое проводится за счет средств образовательной организации или индивидуального</w:t>
      </w:r>
      <w:r>
        <w:t xml:space="preserve"> предпринимателя.</w:t>
      </w:r>
    </w:p>
    <w:p w:rsidR="005E4AEA" w:rsidRDefault="005952B5">
      <w:pPr>
        <w:pStyle w:val="1"/>
        <w:numPr>
          <w:ilvl w:val="1"/>
          <w:numId w:val="2"/>
        </w:numPr>
        <w:shd w:val="clear" w:color="auto" w:fill="auto"/>
        <w:tabs>
          <w:tab w:val="left" w:pos="1407"/>
        </w:tabs>
        <w:ind w:firstLine="720"/>
        <w:jc w:val="both"/>
      </w:pPr>
      <w:r>
        <w:t xml:space="preserve">При выявлении случаев заболеваний у детей в течение дня необходимо незамедлительно сообщать в территориальные организации здравоохранения. Заболевшие дети в течение дня изолируются от здоровых детей до прихода врача или их госпитализации </w:t>
      </w:r>
      <w:r>
        <w:t>в лечебно-профилактическую организацию.</w:t>
      </w:r>
    </w:p>
    <w:p w:rsidR="005E4AEA" w:rsidRDefault="005952B5">
      <w:pPr>
        <w:pStyle w:val="1"/>
        <w:numPr>
          <w:ilvl w:val="1"/>
          <w:numId w:val="2"/>
        </w:numPr>
        <w:shd w:val="clear" w:color="auto" w:fill="auto"/>
        <w:tabs>
          <w:tab w:val="left" w:pos="1407"/>
        </w:tabs>
        <w:ind w:firstLine="720"/>
        <w:jc w:val="both"/>
      </w:pPr>
      <w:r>
        <w:t>Воспитатель (помощник воспитателя) в обязательном порядке сообщает о случаях заболевания детей Группы медицинскому работнику образовательной организации.</w:t>
      </w:r>
    </w:p>
    <w:p w:rsidR="005E4AEA" w:rsidRDefault="005952B5">
      <w:pPr>
        <w:pStyle w:val="1"/>
        <w:numPr>
          <w:ilvl w:val="1"/>
          <w:numId w:val="2"/>
        </w:numPr>
        <w:shd w:val="clear" w:color="auto" w:fill="auto"/>
        <w:tabs>
          <w:tab w:val="left" w:pos="1407"/>
        </w:tabs>
        <w:ind w:firstLine="720"/>
        <w:jc w:val="both"/>
      </w:pPr>
      <w:r>
        <w:t xml:space="preserve">После перенесенного заболевания, а также отсутствия более 5 </w:t>
      </w:r>
      <w:r>
        <w:t>дней (за исключением выходных и праздничных дней) дети принимаются в Группу только при наличии медицинской справки о состоянии здоровья.</w:t>
      </w:r>
    </w:p>
    <w:p w:rsidR="005E4AEA" w:rsidRDefault="005952B5">
      <w:pPr>
        <w:pStyle w:val="1"/>
        <w:numPr>
          <w:ilvl w:val="1"/>
          <w:numId w:val="2"/>
        </w:numPr>
        <w:shd w:val="clear" w:color="auto" w:fill="auto"/>
        <w:tabs>
          <w:tab w:val="left" w:pos="1407"/>
        </w:tabs>
        <w:ind w:firstLine="720"/>
        <w:jc w:val="both"/>
      </w:pPr>
      <w:r>
        <w:t>В периоды временной нетрудоспособности, болезни воспитанника Группы, отпуска воспитателя, помощника воспитателя, а такж</w:t>
      </w:r>
      <w:r>
        <w:t>е других периодов, когда исполнение обязанностей воспитателя, помощника воспитателя не осуществляется по месту нахождения Группы, деятельность Группы приостанавливается приказом руководителя образовательной организации или индивидуальным предпринимателем д</w:t>
      </w:r>
      <w:r>
        <w:t>о устранения обстоятельств, послуживших причиной приостановления деятельности.</w:t>
      </w:r>
    </w:p>
    <w:p w:rsidR="005E4AEA" w:rsidRDefault="005952B5">
      <w:pPr>
        <w:pStyle w:val="1"/>
        <w:numPr>
          <w:ilvl w:val="1"/>
          <w:numId w:val="2"/>
        </w:numPr>
        <w:shd w:val="clear" w:color="auto" w:fill="auto"/>
        <w:tabs>
          <w:tab w:val="left" w:pos="1407"/>
        </w:tabs>
        <w:ind w:firstLine="720"/>
        <w:jc w:val="both"/>
      </w:pPr>
      <w:r>
        <w:t>Образовательная организация предоставляет воспитателю Группы специально разработанный комплект документации, который включает в себя: расписание организованной образовательной д</w:t>
      </w:r>
      <w:r>
        <w:t>еятельности;</w:t>
      </w:r>
    </w:p>
    <w:p w:rsidR="005E4AEA" w:rsidRDefault="005952B5">
      <w:pPr>
        <w:pStyle w:val="1"/>
        <w:shd w:val="clear" w:color="auto" w:fill="auto"/>
        <w:ind w:firstLine="720"/>
        <w:jc w:val="both"/>
      </w:pPr>
      <w:r>
        <w:t>копию образовательной программы;</w:t>
      </w:r>
    </w:p>
    <w:p w:rsidR="005E4AEA" w:rsidRDefault="005952B5">
      <w:pPr>
        <w:pStyle w:val="1"/>
        <w:shd w:val="clear" w:color="auto" w:fill="auto"/>
        <w:ind w:firstLine="720"/>
        <w:jc w:val="both"/>
      </w:pPr>
      <w:r>
        <w:t>инструкцию по охране жизни и здоровья воспитанников;</w:t>
      </w:r>
    </w:p>
    <w:p w:rsidR="005E4AEA" w:rsidRDefault="005952B5">
      <w:pPr>
        <w:pStyle w:val="1"/>
        <w:shd w:val="clear" w:color="auto" w:fill="auto"/>
        <w:spacing w:after="320"/>
        <w:ind w:left="720" w:firstLine="0"/>
        <w:jc w:val="both"/>
      </w:pPr>
      <w:r>
        <w:t>лист здоровья воспитанника; должностную инструкцию воспитателя, помощника воспитателя.</w:t>
      </w:r>
    </w:p>
    <w:p w:rsidR="005E4AEA" w:rsidRDefault="005952B5">
      <w:pPr>
        <w:pStyle w:val="22"/>
        <w:keepNext/>
        <w:keepLines/>
        <w:numPr>
          <w:ilvl w:val="0"/>
          <w:numId w:val="2"/>
        </w:numPr>
        <w:shd w:val="clear" w:color="auto" w:fill="auto"/>
        <w:tabs>
          <w:tab w:val="left" w:pos="351"/>
        </w:tabs>
      </w:pPr>
      <w:bookmarkStart w:id="9" w:name="bookmark10"/>
      <w:bookmarkStart w:id="10" w:name="bookmark9"/>
      <w:r>
        <w:lastRenderedPageBreak/>
        <w:t>Порядок финансирования работы Группы</w:t>
      </w:r>
      <w:bookmarkEnd w:id="9"/>
      <w:bookmarkEnd w:id="10"/>
    </w:p>
    <w:p w:rsidR="005E4AEA" w:rsidRDefault="005952B5">
      <w:pPr>
        <w:pStyle w:val="1"/>
        <w:numPr>
          <w:ilvl w:val="1"/>
          <w:numId w:val="2"/>
        </w:numPr>
        <w:shd w:val="clear" w:color="auto" w:fill="auto"/>
        <w:tabs>
          <w:tab w:val="left" w:pos="1422"/>
        </w:tabs>
        <w:ind w:firstLine="720"/>
        <w:jc w:val="both"/>
      </w:pPr>
      <w:r>
        <w:t>Финансирование Группы производитс</w:t>
      </w:r>
      <w:r>
        <w:t>я за счет средств образовательной организации или индивидуального предпринимателя в соответствии с законодательными и иными нормативными правовыми актами Российской Федерации и Республики Дагестан.</w:t>
      </w:r>
    </w:p>
    <w:p w:rsidR="005E4AEA" w:rsidRDefault="005952B5">
      <w:pPr>
        <w:pStyle w:val="1"/>
        <w:numPr>
          <w:ilvl w:val="1"/>
          <w:numId w:val="2"/>
        </w:numPr>
        <w:shd w:val="clear" w:color="auto" w:fill="auto"/>
        <w:tabs>
          <w:tab w:val="left" w:pos="1268"/>
        </w:tabs>
        <w:ind w:firstLine="720"/>
        <w:jc w:val="both"/>
      </w:pPr>
      <w:r>
        <w:t>Оплата труда работников Группы осуществляется в соответств</w:t>
      </w:r>
      <w:r>
        <w:t>ии с положением об оплате труда работников образовательных организаций. Оплата труда воспитателя, помощника воспитателя не производится в случаях приостановки деятельности Группы в соответствии с</w:t>
      </w:r>
      <w:hyperlink r:id="rId9" w:history="1">
        <w:r>
          <w:t xml:space="preserve"> пунктом 4.3 </w:t>
        </w:r>
      </w:hyperlink>
      <w:r>
        <w:t>настоящего Положения.</w:t>
      </w:r>
    </w:p>
    <w:p w:rsidR="005E4AEA" w:rsidRDefault="005952B5">
      <w:pPr>
        <w:pStyle w:val="1"/>
        <w:numPr>
          <w:ilvl w:val="1"/>
          <w:numId w:val="2"/>
        </w:numPr>
        <w:shd w:val="clear" w:color="auto" w:fill="auto"/>
        <w:tabs>
          <w:tab w:val="left" w:pos="1422"/>
        </w:tabs>
        <w:ind w:firstLine="720"/>
        <w:jc w:val="both"/>
      </w:pPr>
      <w:r>
        <w:t xml:space="preserve">Выплата заработной платы осуществляется в порядке, установленном </w:t>
      </w:r>
      <w:r>
        <w:t>действующим законодательством Российской Федерации.</w:t>
      </w:r>
    </w:p>
    <w:p w:rsidR="005E4AEA" w:rsidRDefault="005952B5">
      <w:pPr>
        <w:pStyle w:val="1"/>
        <w:numPr>
          <w:ilvl w:val="1"/>
          <w:numId w:val="2"/>
        </w:numPr>
        <w:shd w:val="clear" w:color="auto" w:fill="auto"/>
        <w:tabs>
          <w:tab w:val="left" w:pos="1422"/>
        </w:tabs>
        <w:ind w:firstLine="720"/>
        <w:jc w:val="both"/>
      </w:pPr>
      <w:r>
        <w:t>С родителей (законных представителей) взимается плата за содержание ребенка (присмотр и уход) в Группе в соответствии с нормативными правовыми актами органов местного самоуправления (органов государственн</w:t>
      </w:r>
      <w:r>
        <w:t>ой власти Республики Дагестан).</w:t>
      </w:r>
    </w:p>
    <w:p w:rsidR="005E4AEA" w:rsidRDefault="005952B5">
      <w:pPr>
        <w:pStyle w:val="1"/>
        <w:shd w:val="clear" w:color="auto" w:fill="auto"/>
        <w:ind w:firstLine="720"/>
        <w:jc w:val="both"/>
      </w:pPr>
      <w:r>
        <w:t>Учредитель образовательной организации или индивидуальный предприниматель вправе снизить размер родительской платы или не взимать ее с отдельных категорий родителей (законных представителей) в определяемых ими случаях и поря</w:t>
      </w:r>
      <w:r>
        <w:t>дке. В случае, если присмотр и уход за ребенком в образовательной организации оплачивает учредитель образовательной организации или индивидуальный предприниматель, родительская плата не устанавливается.</w:t>
      </w:r>
    </w:p>
    <w:p w:rsidR="005E4AEA" w:rsidRDefault="005952B5">
      <w:pPr>
        <w:pStyle w:val="1"/>
        <w:numPr>
          <w:ilvl w:val="1"/>
          <w:numId w:val="2"/>
        </w:numPr>
        <w:shd w:val="clear" w:color="auto" w:fill="auto"/>
        <w:tabs>
          <w:tab w:val="left" w:pos="1268"/>
        </w:tabs>
        <w:spacing w:after="320"/>
        <w:ind w:firstLine="720"/>
        <w:jc w:val="both"/>
      </w:pPr>
      <w:r>
        <w:t xml:space="preserve">Родители (законные представители) детей, посещающих </w:t>
      </w:r>
      <w:r>
        <w:t>Группу, имеют право на получение в установленном порядке компенсации части родительской платы за содержание ребенка в Группе в соответствии с действующим законодательством.</w:t>
      </w:r>
    </w:p>
    <w:p w:rsidR="005E4AEA" w:rsidRDefault="005952B5">
      <w:pPr>
        <w:pStyle w:val="22"/>
        <w:keepNext/>
        <w:keepLines/>
        <w:numPr>
          <w:ilvl w:val="0"/>
          <w:numId w:val="2"/>
        </w:numPr>
        <w:shd w:val="clear" w:color="auto" w:fill="auto"/>
        <w:tabs>
          <w:tab w:val="left" w:pos="346"/>
        </w:tabs>
      </w:pPr>
      <w:bookmarkStart w:id="11" w:name="bookmark11"/>
      <w:bookmarkStart w:id="12" w:name="bookmark12"/>
      <w:r>
        <w:t>Приостановление и прекращение деятельности Группы</w:t>
      </w:r>
      <w:bookmarkEnd w:id="11"/>
      <w:bookmarkEnd w:id="12"/>
    </w:p>
    <w:p w:rsidR="005E4AEA" w:rsidRDefault="005952B5">
      <w:pPr>
        <w:pStyle w:val="1"/>
        <w:numPr>
          <w:ilvl w:val="1"/>
          <w:numId w:val="2"/>
        </w:numPr>
        <w:shd w:val="clear" w:color="auto" w:fill="auto"/>
        <w:tabs>
          <w:tab w:val="left" w:pos="1268"/>
        </w:tabs>
        <w:ind w:firstLine="720"/>
        <w:jc w:val="both"/>
      </w:pPr>
      <w:r>
        <w:t>Деятельность Группы может быть пр</w:t>
      </w:r>
      <w:r>
        <w:t>иостановлена или прекращена на основании:</w:t>
      </w:r>
    </w:p>
    <w:p w:rsidR="005E4AEA" w:rsidRDefault="005952B5">
      <w:pPr>
        <w:pStyle w:val="1"/>
        <w:shd w:val="clear" w:color="auto" w:fill="auto"/>
        <w:ind w:firstLine="720"/>
        <w:jc w:val="both"/>
      </w:pPr>
      <w:r>
        <w:t>заявления воспитателя Группы или помощника воспитателя Группы по присмотру и уходу;</w:t>
      </w:r>
    </w:p>
    <w:p w:rsidR="005E4AEA" w:rsidRDefault="005952B5">
      <w:pPr>
        <w:pStyle w:val="1"/>
        <w:shd w:val="clear" w:color="auto" w:fill="auto"/>
        <w:ind w:firstLine="720"/>
        <w:jc w:val="both"/>
      </w:pPr>
      <w:r>
        <w:t>в случаях, предусмотренных Уставом образовательной организации или договором, заключенным между образовательной организацией и род</w:t>
      </w:r>
      <w:r>
        <w:t>ителями (законными представителями) детей Группы;</w:t>
      </w:r>
    </w:p>
    <w:p w:rsidR="005E4AEA" w:rsidRDefault="005952B5">
      <w:pPr>
        <w:pStyle w:val="1"/>
        <w:shd w:val="clear" w:color="auto" w:fill="auto"/>
        <w:ind w:firstLine="720"/>
        <w:jc w:val="both"/>
      </w:pPr>
      <w:r>
        <w:t>уменьшения состава воспитанников Группы до двух детей и менее;</w:t>
      </w:r>
    </w:p>
    <w:p w:rsidR="005E4AEA" w:rsidRDefault="005952B5">
      <w:pPr>
        <w:pStyle w:val="1"/>
        <w:shd w:val="clear" w:color="auto" w:fill="auto"/>
        <w:spacing w:after="320"/>
        <w:ind w:firstLine="720"/>
        <w:jc w:val="both"/>
      </w:pPr>
      <w:r>
        <w:t>по инициативе руководителя образовательной организации, индивидуального предпринимателя в следующих случаях:</w:t>
      </w:r>
    </w:p>
    <w:p w:rsidR="005E4AEA" w:rsidRDefault="005952B5">
      <w:pPr>
        <w:pStyle w:val="1"/>
        <w:numPr>
          <w:ilvl w:val="0"/>
          <w:numId w:val="4"/>
        </w:numPr>
        <w:shd w:val="clear" w:color="auto" w:fill="auto"/>
        <w:tabs>
          <w:tab w:val="left" w:pos="1081"/>
        </w:tabs>
        <w:ind w:firstLine="720"/>
        <w:jc w:val="both"/>
      </w:pPr>
      <w:r>
        <w:t>возникновения в Группе неблагоприя</w:t>
      </w:r>
      <w:r>
        <w:t xml:space="preserve">тных условий для содержания, воспитания и образования детей, включающих в себя в том числе ухудшение </w:t>
      </w:r>
      <w:r>
        <w:lastRenderedPageBreak/>
        <w:t xml:space="preserve">состояния жилого помещения, невозможность соблюдения </w:t>
      </w:r>
      <w:proofErr w:type="spellStart"/>
      <w:r>
        <w:t>санитарно</w:t>
      </w:r>
      <w:r>
        <w:softHyphen/>
        <w:t>эпидемиологических</w:t>
      </w:r>
      <w:proofErr w:type="spellEnd"/>
      <w:r>
        <w:t xml:space="preserve"> норм, требований пожарной безопасности;</w:t>
      </w:r>
    </w:p>
    <w:p w:rsidR="005E4AEA" w:rsidRDefault="005952B5">
      <w:pPr>
        <w:pStyle w:val="1"/>
        <w:numPr>
          <w:ilvl w:val="0"/>
          <w:numId w:val="4"/>
        </w:numPr>
        <w:shd w:val="clear" w:color="auto" w:fill="auto"/>
        <w:tabs>
          <w:tab w:val="left" w:pos="1081"/>
        </w:tabs>
        <w:ind w:firstLine="720"/>
        <w:jc w:val="both"/>
      </w:pPr>
      <w:r>
        <w:t>невозможности исполнения воспитат</w:t>
      </w:r>
      <w:r>
        <w:t>елем Группы (помощником воспитателя Группы по присмотру и уходу) своих обязанностей (длительная болезнь (более трех месяцев), инвалидность или иное состояние здоровья, препятствующее исполнению должностных обязанностей, переезд в другую местность, длительн</w:t>
      </w:r>
      <w:r>
        <w:t>ое отсутствие (более одного месяца) в месте нахождения Группы и т.д.);</w:t>
      </w:r>
    </w:p>
    <w:p w:rsidR="005E4AEA" w:rsidRDefault="005952B5">
      <w:pPr>
        <w:pStyle w:val="1"/>
        <w:numPr>
          <w:ilvl w:val="0"/>
          <w:numId w:val="4"/>
        </w:numPr>
        <w:shd w:val="clear" w:color="auto" w:fill="auto"/>
        <w:tabs>
          <w:tab w:val="left" w:pos="1081"/>
        </w:tabs>
        <w:ind w:firstLine="720"/>
        <w:jc w:val="both"/>
      </w:pPr>
      <w:r>
        <w:t>зачисления воспитанника (воспитанников) Группы в группу полного дня пребывания образовательной организации;</w:t>
      </w:r>
    </w:p>
    <w:p w:rsidR="005E4AEA" w:rsidRDefault="005952B5">
      <w:pPr>
        <w:pStyle w:val="1"/>
        <w:numPr>
          <w:ilvl w:val="0"/>
          <w:numId w:val="4"/>
        </w:numPr>
        <w:shd w:val="clear" w:color="auto" w:fill="auto"/>
        <w:tabs>
          <w:tab w:val="left" w:pos="1081"/>
        </w:tabs>
        <w:ind w:firstLine="720"/>
        <w:jc w:val="both"/>
      </w:pPr>
      <w:r>
        <w:t xml:space="preserve">увольнения воспитателя по инициативе работодателя на основании пунктов 2, 5, </w:t>
      </w:r>
      <w:r>
        <w:t>8 и 11 статьи 81, подпунктов «а», «б» и «д» пункта 6 статьи 81 Трудового кодекса Российской Федерации;</w:t>
      </w:r>
    </w:p>
    <w:p w:rsidR="005E4AEA" w:rsidRDefault="005952B5">
      <w:pPr>
        <w:pStyle w:val="1"/>
        <w:numPr>
          <w:ilvl w:val="0"/>
          <w:numId w:val="4"/>
        </w:numPr>
        <w:shd w:val="clear" w:color="auto" w:fill="auto"/>
        <w:tabs>
          <w:tab w:val="left" w:pos="1081"/>
        </w:tabs>
        <w:ind w:firstLine="720"/>
        <w:jc w:val="both"/>
      </w:pPr>
      <w:r>
        <w:t>увольнения воспитателя по инициативе работодателя в случаях: повторного в течение одного года грубого нарушения устава образовательной организации;</w:t>
      </w:r>
    </w:p>
    <w:p w:rsidR="005E4AEA" w:rsidRDefault="005952B5">
      <w:pPr>
        <w:pStyle w:val="1"/>
        <w:shd w:val="clear" w:color="auto" w:fill="auto"/>
        <w:ind w:firstLine="720"/>
        <w:jc w:val="both"/>
      </w:pPr>
      <w:r>
        <w:t>приме</w:t>
      </w:r>
      <w:r>
        <w:t>нения, в том числе однократное, методов воспитания, связанных с физическим и (или) психическим насилием над личностью воспитанника.</w:t>
      </w:r>
    </w:p>
    <w:p w:rsidR="005E4AEA" w:rsidRDefault="005952B5">
      <w:pPr>
        <w:pStyle w:val="1"/>
        <w:numPr>
          <w:ilvl w:val="1"/>
          <w:numId w:val="4"/>
        </w:numPr>
        <w:shd w:val="clear" w:color="auto" w:fill="auto"/>
        <w:tabs>
          <w:tab w:val="left" w:pos="1268"/>
        </w:tabs>
        <w:ind w:firstLine="720"/>
        <w:jc w:val="both"/>
      </w:pPr>
      <w:r>
        <w:t>Деятельность Группы может быть прекращена по обстоятельствам, не зависящим от воли сторон в случаях:</w:t>
      </w:r>
    </w:p>
    <w:p w:rsidR="005E4AEA" w:rsidRDefault="005952B5">
      <w:pPr>
        <w:pStyle w:val="1"/>
        <w:numPr>
          <w:ilvl w:val="0"/>
          <w:numId w:val="5"/>
        </w:numPr>
        <w:shd w:val="clear" w:color="auto" w:fill="auto"/>
        <w:tabs>
          <w:tab w:val="left" w:pos="1081"/>
        </w:tabs>
        <w:ind w:firstLine="720"/>
        <w:jc w:val="both"/>
      </w:pPr>
      <w:r>
        <w:t xml:space="preserve">призыва работника на </w:t>
      </w:r>
      <w:r>
        <w:t>военную службу или направление его на заменяющую ее альтернативную гражданскую службу;</w:t>
      </w:r>
    </w:p>
    <w:p w:rsidR="005E4AEA" w:rsidRDefault="005952B5">
      <w:pPr>
        <w:pStyle w:val="1"/>
        <w:numPr>
          <w:ilvl w:val="0"/>
          <w:numId w:val="5"/>
        </w:numPr>
        <w:shd w:val="clear" w:color="auto" w:fill="auto"/>
        <w:tabs>
          <w:tab w:val="left" w:pos="1081"/>
        </w:tabs>
        <w:ind w:firstLine="720"/>
        <w:jc w:val="both"/>
      </w:pPr>
      <w:r>
        <w:t>осуждения работника к наказанию, исключающему продолжение прежней работы, в соответствии с приговором суда, вступившим в законную силу;</w:t>
      </w:r>
    </w:p>
    <w:p w:rsidR="005E4AEA" w:rsidRDefault="005952B5">
      <w:pPr>
        <w:pStyle w:val="1"/>
        <w:numPr>
          <w:ilvl w:val="0"/>
          <w:numId w:val="5"/>
        </w:numPr>
        <w:shd w:val="clear" w:color="auto" w:fill="auto"/>
        <w:tabs>
          <w:tab w:val="left" w:pos="1242"/>
        </w:tabs>
        <w:ind w:firstLine="720"/>
        <w:jc w:val="both"/>
      </w:pPr>
      <w:r>
        <w:t>признания работника полностью нес</w:t>
      </w:r>
      <w:r>
        <w:t>пособным к трудовой деятельности в соответствии с медицинским заключением, выданным в порядке, установленном федеральными законами и иными нормативными правовыми актами Российской Федерации;</w:t>
      </w:r>
    </w:p>
    <w:p w:rsidR="005E4AEA" w:rsidRDefault="005952B5">
      <w:pPr>
        <w:pStyle w:val="1"/>
        <w:numPr>
          <w:ilvl w:val="0"/>
          <w:numId w:val="5"/>
        </w:numPr>
        <w:shd w:val="clear" w:color="auto" w:fill="auto"/>
        <w:tabs>
          <w:tab w:val="left" w:pos="1081"/>
        </w:tabs>
        <w:ind w:firstLine="720"/>
        <w:jc w:val="both"/>
      </w:pPr>
      <w:r>
        <w:t>смерти работника, а также признания судом работника умершим или б</w:t>
      </w:r>
      <w:r>
        <w:t>езвестно отсутствующим;</w:t>
      </w:r>
    </w:p>
    <w:p w:rsidR="005E4AEA" w:rsidRDefault="005952B5">
      <w:pPr>
        <w:pStyle w:val="1"/>
        <w:numPr>
          <w:ilvl w:val="0"/>
          <w:numId w:val="5"/>
        </w:numPr>
        <w:shd w:val="clear" w:color="auto" w:fill="auto"/>
        <w:tabs>
          <w:tab w:val="left" w:pos="1081"/>
        </w:tabs>
        <w:ind w:firstLine="720"/>
        <w:jc w:val="both"/>
      </w:pPr>
      <w:r>
        <w:t>заключения трудового договора в нарушение приговора суда о лишении конкретного лица права занимать определенные должности или заниматься определенной деятельностью;</w:t>
      </w:r>
    </w:p>
    <w:p w:rsidR="005E4AEA" w:rsidRDefault="005952B5">
      <w:pPr>
        <w:pStyle w:val="1"/>
        <w:numPr>
          <w:ilvl w:val="0"/>
          <w:numId w:val="5"/>
        </w:numPr>
        <w:shd w:val="clear" w:color="auto" w:fill="auto"/>
        <w:tabs>
          <w:tab w:val="left" w:pos="1242"/>
        </w:tabs>
        <w:ind w:firstLine="720"/>
        <w:jc w:val="both"/>
      </w:pPr>
      <w:r>
        <w:t>заключения трудового договора в нарушение установленных Трудовым ко</w:t>
      </w:r>
      <w:r>
        <w:t>дексом Российской Федерации, иным федеральным законом ограничений на занятие определенными видами трудовой деятельности;</w:t>
      </w:r>
    </w:p>
    <w:p w:rsidR="005E4AEA" w:rsidRDefault="005952B5">
      <w:pPr>
        <w:pStyle w:val="1"/>
        <w:numPr>
          <w:ilvl w:val="0"/>
          <w:numId w:val="5"/>
        </w:numPr>
        <w:shd w:val="clear" w:color="auto" w:fill="auto"/>
        <w:tabs>
          <w:tab w:val="left" w:pos="1242"/>
        </w:tabs>
        <w:ind w:firstLine="720"/>
        <w:jc w:val="both"/>
      </w:pPr>
      <w:r>
        <w:t>наступления чрезвычайных обстоятельств, препятствующих продолжению договорных отношений (военные действия, катастрофа, стихийное бедств</w:t>
      </w:r>
      <w:r>
        <w:t>ие, крупная авария, эпидемия и другие чрезвычайные обстоятельства), если данное обстоятельство признано решением Правительства Российской Федерации или органа государственной власти Республики Дагестан.</w:t>
      </w:r>
    </w:p>
    <w:p w:rsidR="005E4AEA" w:rsidRDefault="005952B5">
      <w:pPr>
        <w:pStyle w:val="1"/>
        <w:numPr>
          <w:ilvl w:val="0"/>
          <w:numId w:val="5"/>
        </w:numPr>
        <w:shd w:val="clear" w:color="auto" w:fill="auto"/>
        <w:tabs>
          <w:tab w:val="left" w:pos="1106"/>
        </w:tabs>
        <w:ind w:firstLine="720"/>
        <w:jc w:val="both"/>
      </w:pPr>
      <w:r>
        <w:t>изменения законодательства Российской Федерации;</w:t>
      </w:r>
    </w:p>
    <w:p w:rsidR="005E4AEA" w:rsidRDefault="005952B5">
      <w:pPr>
        <w:pStyle w:val="1"/>
        <w:numPr>
          <w:ilvl w:val="0"/>
          <w:numId w:val="5"/>
        </w:numPr>
        <w:shd w:val="clear" w:color="auto" w:fill="auto"/>
        <w:tabs>
          <w:tab w:val="left" w:pos="1106"/>
        </w:tabs>
        <w:ind w:firstLine="720"/>
        <w:jc w:val="both"/>
      </w:pPr>
      <w:r>
        <w:t>ликв</w:t>
      </w:r>
      <w:r>
        <w:t>идации образовательной организации;</w:t>
      </w:r>
    </w:p>
    <w:p w:rsidR="005E4AEA" w:rsidRDefault="005952B5">
      <w:pPr>
        <w:pStyle w:val="1"/>
        <w:numPr>
          <w:ilvl w:val="0"/>
          <w:numId w:val="5"/>
        </w:numPr>
        <w:shd w:val="clear" w:color="auto" w:fill="auto"/>
        <w:tabs>
          <w:tab w:val="left" w:pos="1230"/>
        </w:tabs>
        <w:ind w:firstLine="720"/>
        <w:jc w:val="both"/>
      </w:pPr>
      <w:r>
        <w:lastRenderedPageBreak/>
        <w:t>реорганизации образовательной организации, препятствующей сохранению Группы.</w:t>
      </w:r>
    </w:p>
    <w:p w:rsidR="005E4AEA" w:rsidRDefault="005952B5">
      <w:pPr>
        <w:pStyle w:val="1"/>
        <w:numPr>
          <w:ilvl w:val="1"/>
          <w:numId w:val="4"/>
        </w:numPr>
        <w:shd w:val="clear" w:color="auto" w:fill="auto"/>
        <w:tabs>
          <w:tab w:val="left" w:pos="1278"/>
        </w:tabs>
        <w:spacing w:after="320"/>
        <w:ind w:firstLine="720"/>
        <w:jc w:val="both"/>
      </w:pPr>
      <w:r>
        <w:t xml:space="preserve">Решение о приостановлении и прекращении деятельности Группы принимается руководителем образовательной организации, индивидуальным </w:t>
      </w:r>
      <w:r>
        <w:t>предпринимателем.</w:t>
      </w:r>
    </w:p>
    <w:p w:rsidR="005E4AEA" w:rsidRDefault="005952B5">
      <w:pPr>
        <w:pStyle w:val="22"/>
        <w:keepNext/>
        <w:keepLines/>
        <w:numPr>
          <w:ilvl w:val="0"/>
          <w:numId w:val="2"/>
        </w:numPr>
        <w:shd w:val="clear" w:color="auto" w:fill="auto"/>
        <w:tabs>
          <w:tab w:val="left" w:pos="357"/>
        </w:tabs>
      </w:pPr>
      <w:bookmarkStart w:id="13" w:name="bookmark13"/>
      <w:bookmarkStart w:id="14" w:name="bookmark14"/>
      <w:r>
        <w:t>Контроль за деятельностью Группы</w:t>
      </w:r>
      <w:bookmarkEnd w:id="13"/>
      <w:bookmarkEnd w:id="14"/>
    </w:p>
    <w:p w:rsidR="005E4AEA" w:rsidRDefault="005952B5">
      <w:pPr>
        <w:pStyle w:val="1"/>
        <w:shd w:val="clear" w:color="auto" w:fill="auto"/>
        <w:ind w:firstLine="720"/>
        <w:jc w:val="both"/>
      </w:pPr>
      <w:r>
        <w:t>6.1. Руководитель образовательной организации осуществляет общее руководство и контроль за функционированием Группы в соответствии с утвержденным графиком проведения контрольных мероприятий, сроками предос</w:t>
      </w:r>
      <w:r>
        <w:t>тавления финансовой отчетности.</w:t>
      </w:r>
    </w:p>
    <w:p w:rsidR="005E4AEA" w:rsidRDefault="005952B5">
      <w:pPr>
        <w:pStyle w:val="1"/>
        <w:shd w:val="clear" w:color="auto" w:fill="auto"/>
        <w:ind w:firstLine="720"/>
        <w:jc w:val="both"/>
      </w:pPr>
      <w:r>
        <w:t>Контроль за функционированием Группы, созданной индивидуальным предпринимателем, осуществляет индивидуальный предприниматель.</w:t>
      </w:r>
    </w:p>
    <w:p w:rsidR="005E4AEA" w:rsidRDefault="005952B5">
      <w:pPr>
        <w:pStyle w:val="1"/>
        <w:numPr>
          <w:ilvl w:val="0"/>
          <w:numId w:val="6"/>
        </w:numPr>
        <w:shd w:val="clear" w:color="auto" w:fill="auto"/>
        <w:tabs>
          <w:tab w:val="left" w:pos="1278"/>
        </w:tabs>
        <w:ind w:firstLine="720"/>
        <w:jc w:val="both"/>
      </w:pPr>
      <w:r>
        <w:t>Старший воспитатель образовательной организации и медицинский работник осуществляют контрольно-ана</w:t>
      </w:r>
      <w:r>
        <w:t>литическую деятельность в соответствии с графиком контрольных мероприятий, в том числе проводят проверки соблюдения санитарно-эпидемиологических норм, пожарной безопасности, режима дня, обеспечения присмотра и ухода за воспитанниками, питания, образования,</w:t>
      </w:r>
      <w:r>
        <w:t xml:space="preserve"> воспитания и развития детей, оказания образовательных услуг.</w:t>
      </w:r>
    </w:p>
    <w:p w:rsidR="005E4AEA" w:rsidRDefault="005952B5">
      <w:pPr>
        <w:pStyle w:val="1"/>
        <w:numPr>
          <w:ilvl w:val="0"/>
          <w:numId w:val="6"/>
        </w:numPr>
        <w:shd w:val="clear" w:color="auto" w:fill="auto"/>
        <w:tabs>
          <w:tab w:val="left" w:pos="1278"/>
        </w:tabs>
        <w:ind w:firstLine="720"/>
        <w:jc w:val="both"/>
      </w:pPr>
      <w:r>
        <w:t>Все проверки деятельности Групп проводятся в соответствии с режимом работы этих Групп исключительно в рабочее время.</w:t>
      </w:r>
    </w:p>
    <w:p w:rsidR="005E4AEA" w:rsidRDefault="005952B5">
      <w:pPr>
        <w:pStyle w:val="1"/>
        <w:numPr>
          <w:ilvl w:val="0"/>
          <w:numId w:val="6"/>
        </w:numPr>
        <w:shd w:val="clear" w:color="auto" w:fill="auto"/>
        <w:tabs>
          <w:tab w:val="left" w:pos="1278"/>
        </w:tabs>
        <w:spacing w:after="320"/>
        <w:ind w:firstLine="720"/>
        <w:jc w:val="both"/>
      </w:pPr>
      <w:r>
        <w:t>Воспитатели и помощники воспитателя Групп обязаны обеспечить беспрепятственны</w:t>
      </w:r>
      <w:r>
        <w:t>й доступ в помещение, где располагается Группа, уполномоченным лицам для проведения проверки.</w:t>
      </w:r>
    </w:p>
    <w:p w:rsidR="005E4AEA" w:rsidRDefault="005952B5">
      <w:pPr>
        <w:pStyle w:val="22"/>
        <w:keepNext/>
        <w:keepLines/>
        <w:numPr>
          <w:ilvl w:val="0"/>
          <w:numId w:val="2"/>
        </w:numPr>
        <w:shd w:val="clear" w:color="auto" w:fill="auto"/>
        <w:tabs>
          <w:tab w:val="left" w:pos="362"/>
        </w:tabs>
      </w:pPr>
      <w:bookmarkStart w:id="15" w:name="bookmark15"/>
      <w:bookmarkStart w:id="16" w:name="bookmark16"/>
      <w:r>
        <w:t>Ответственность работников Группы</w:t>
      </w:r>
      <w:bookmarkEnd w:id="15"/>
      <w:bookmarkEnd w:id="16"/>
    </w:p>
    <w:p w:rsidR="005E4AEA" w:rsidRDefault="005952B5">
      <w:pPr>
        <w:pStyle w:val="1"/>
        <w:shd w:val="clear" w:color="auto" w:fill="auto"/>
        <w:ind w:firstLine="720"/>
        <w:jc w:val="both"/>
      </w:pPr>
      <w:r>
        <w:t>7.1. Работники Группы несут ответственность за:</w:t>
      </w:r>
    </w:p>
    <w:p w:rsidR="005E4AEA" w:rsidRDefault="005952B5">
      <w:pPr>
        <w:pStyle w:val="1"/>
        <w:numPr>
          <w:ilvl w:val="0"/>
          <w:numId w:val="7"/>
        </w:numPr>
        <w:shd w:val="clear" w:color="auto" w:fill="auto"/>
        <w:tabs>
          <w:tab w:val="left" w:pos="1204"/>
        </w:tabs>
        <w:ind w:firstLine="720"/>
        <w:jc w:val="both"/>
      </w:pPr>
      <w:r>
        <w:t>неисполнение или ненадлежащее исполнение своих трудовых обязанностей, предусмотр</w:t>
      </w:r>
      <w:r>
        <w:t>енных трудовым договором, должностной инструкцией и настоящим Положением;</w:t>
      </w:r>
    </w:p>
    <w:p w:rsidR="005E4AEA" w:rsidRDefault="005952B5">
      <w:pPr>
        <w:pStyle w:val="1"/>
        <w:numPr>
          <w:ilvl w:val="0"/>
          <w:numId w:val="7"/>
        </w:numPr>
        <w:shd w:val="clear" w:color="auto" w:fill="auto"/>
        <w:tabs>
          <w:tab w:val="left" w:pos="1204"/>
        </w:tabs>
        <w:ind w:firstLine="720"/>
        <w:jc w:val="both"/>
      </w:pPr>
      <w:r>
        <w:t xml:space="preserve">нарушение законодательства Российской Федерации в сфере образования и трудовых отношений, локальных нормативных актов образовательной организации, индивидуального предпринимателя, </w:t>
      </w:r>
      <w:r>
        <w:t>настоящего Положения;</w:t>
      </w:r>
    </w:p>
    <w:p w:rsidR="005E4AEA" w:rsidRDefault="005952B5">
      <w:pPr>
        <w:pStyle w:val="1"/>
        <w:numPr>
          <w:ilvl w:val="0"/>
          <w:numId w:val="7"/>
        </w:numPr>
        <w:shd w:val="clear" w:color="auto" w:fill="auto"/>
        <w:tabs>
          <w:tab w:val="left" w:pos="1204"/>
        </w:tabs>
        <w:ind w:firstLine="720"/>
        <w:jc w:val="both"/>
      </w:pPr>
      <w:r>
        <w:t>применение, в том числе однократное, методов воспитания, связанных с физическим и (или) психическим насилием над личностью воспитанника;</w:t>
      </w:r>
    </w:p>
    <w:p w:rsidR="005E4AEA" w:rsidRDefault="005952B5">
      <w:pPr>
        <w:pStyle w:val="1"/>
        <w:numPr>
          <w:ilvl w:val="0"/>
          <w:numId w:val="7"/>
        </w:numPr>
        <w:shd w:val="clear" w:color="auto" w:fill="auto"/>
        <w:tabs>
          <w:tab w:val="left" w:pos="1204"/>
        </w:tabs>
        <w:spacing w:after="320"/>
        <w:ind w:firstLine="720"/>
        <w:jc w:val="both"/>
      </w:pPr>
      <w:r>
        <w:t>правонарушения, совершенные в процессе осуществления своей деятельности - в пределах, определенны</w:t>
      </w:r>
      <w:r>
        <w:t>х административным, уголовным и гражданским законодательством Российской Федерации.</w:t>
      </w:r>
    </w:p>
    <w:p w:rsidR="001606C5" w:rsidRDefault="001606C5">
      <w:pPr>
        <w:pStyle w:val="30"/>
        <w:shd w:val="clear" w:color="auto" w:fill="auto"/>
      </w:pPr>
      <w:bookmarkStart w:id="17" w:name="_GoBack"/>
      <w:bookmarkEnd w:id="17"/>
    </w:p>
    <w:p w:rsidR="001606C5" w:rsidRDefault="001606C5">
      <w:pPr>
        <w:pStyle w:val="30"/>
        <w:shd w:val="clear" w:color="auto" w:fill="auto"/>
      </w:pPr>
    </w:p>
    <w:p w:rsidR="005E4AEA" w:rsidRDefault="005952B5" w:rsidP="001606C5">
      <w:pPr>
        <w:pStyle w:val="30"/>
        <w:shd w:val="clear" w:color="auto" w:fill="auto"/>
        <w:jc w:val="right"/>
      </w:pPr>
      <w:r>
        <w:t>Приложение № 1</w:t>
      </w:r>
      <w:r>
        <w:br/>
        <w:t>к Положению</w:t>
      </w:r>
    </w:p>
    <w:p w:rsidR="005E4AEA" w:rsidRDefault="005952B5">
      <w:pPr>
        <w:pStyle w:val="22"/>
        <w:keepNext/>
        <w:keepLines/>
        <w:shd w:val="clear" w:color="auto" w:fill="auto"/>
        <w:spacing w:after="300"/>
      </w:pPr>
      <w:bookmarkStart w:id="18" w:name="bookmark17"/>
      <w:bookmarkStart w:id="19" w:name="bookmark18"/>
      <w:r>
        <w:t>Акт обследования жилищно-бытовых и социальных условий</w:t>
      </w:r>
      <w:r>
        <w:br/>
        <w:t>для организации семейной дошкольной группы</w:t>
      </w:r>
      <w:bookmarkEnd w:id="18"/>
      <w:bookmarkEnd w:id="19"/>
    </w:p>
    <w:p w:rsidR="005E4AEA" w:rsidRDefault="005952B5">
      <w:pPr>
        <w:pStyle w:val="1"/>
        <w:shd w:val="clear" w:color="auto" w:fill="auto"/>
        <w:tabs>
          <w:tab w:val="left" w:leader="underscore" w:pos="9251"/>
        </w:tabs>
        <w:ind w:firstLine="0"/>
      </w:pPr>
      <w:r>
        <w:t xml:space="preserve">от образовательной организации </w:t>
      </w:r>
      <w:r>
        <w:tab/>
      </w:r>
    </w:p>
    <w:p w:rsidR="005E4AEA" w:rsidRDefault="005952B5">
      <w:pPr>
        <w:pStyle w:val="1"/>
        <w:shd w:val="clear" w:color="auto" w:fill="auto"/>
        <w:tabs>
          <w:tab w:val="left" w:leader="underscore" w:pos="9251"/>
        </w:tabs>
        <w:ind w:firstLine="0"/>
      </w:pPr>
      <w:r>
        <w:t xml:space="preserve">на дому гр. </w:t>
      </w:r>
      <w:r>
        <w:tab/>
        <w:t>,</w:t>
      </w:r>
    </w:p>
    <w:p w:rsidR="005E4AEA" w:rsidRDefault="005952B5">
      <w:pPr>
        <w:pStyle w:val="1"/>
        <w:shd w:val="clear" w:color="auto" w:fill="auto"/>
        <w:tabs>
          <w:tab w:val="left" w:leader="underscore" w:pos="9251"/>
        </w:tabs>
        <w:spacing w:after="300"/>
        <w:ind w:firstLine="0"/>
      </w:pPr>
      <w:r>
        <w:t xml:space="preserve">проживающей (-его) по адресу: </w:t>
      </w:r>
      <w:r>
        <w:tab/>
      </w:r>
    </w:p>
    <w:p w:rsidR="005E4AEA" w:rsidRDefault="005952B5">
      <w:pPr>
        <w:pStyle w:val="1"/>
        <w:shd w:val="clear" w:color="auto" w:fill="auto"/>
        <w:ind w:firstLine="0"/>
      </w:pPr>
      <w:r>
        <w:t>Комиссия в составе:</w:t>
      </w:r>
    </w:p>
    <w:p w:rsidR="005E4AEA" w:rsidRDefault="005952B5">
      <w:pPr>
        <w:pStyle w:val="1"/>
        <w:shd w:val="clear" w:color="auto" w:fill="auto"/>
        <w:tabs>
          <w:tab w:val="left" w:leader="underscore" w:pos="9251"/>
        </w:tabs>
        <w:ind w:firstLine="0"/>
      </w:pPr>
      <w:r>
        <w:t>Председатель комиссии</w:t>
      </w:r>
      <w:r>
        <w:tab/>
      </w:r>
    </w:p>
    <w:p w:rsidR="005E4AEA" w:rsidRDefault="005952B5">
      <w:pPr>
        <w:pStyle w:val="24"/>
        <w:shd w:val="clear" w:color="auto" w:fill="auto"/>
      </w:pPr>
      <w:r>
        <w:t>(представитель органа управления образования)</w:t>
      </w:r>
    </w:p>
    <w:p w:rsidR="005E4AEA" w:rsidRDefault="005952B5">
      <w:pPr>
        <w:pStyle w:val="1"/>
        <w:pBdr>
          <w:bottom w:val="single" w:sz="4" w:space="0" w:color="auto"/>
        </w:pBdr>
        <w:shd w:val="clear" w:color="auto" w:fill="auto"/>
        <w:spacing w:after="1480" w:line="221" w:lineRule="auto"/>
        <w:ind w:firstLine="0"/>
        <w:jc w:val="both"/>
      </w:pPr>
      <w:r>
        <w:t>Члены комиссии (ФИО, должность):</w:t>
      </w:r>
    </w:p>
    <w:p w:rsidR="005E4AEA" w:rsidRDefault="005952B5">
      <w:pPr>
        <w:pStyle w:val="1"/>
        <w:shd w:val="clear" w:color="auto" w:fill="auto"/>
        <w:tabs>
          <w:tab w:val="left" w:leader="underscore" w:pos="7790"/>
        </w:tabs>
        <w:spacing w:after="640"/>
        <w:ind w:firstLine="0"/>
        <w:jc w:val="both"/>
      </w:pPr>
      <w:r>
        <w:t xml:space="preserve">Мы, нижеподписавшиеся, обследовав квартиру (дом) № </w:t>
      </w:r>
      <w:r>
        <w:tab/>
        <w:t>, по адресу</w:t>
      </w:r>
    </w:p>
    <w:p w:rsidR="005E4AEA" w:rsidRDefault="005952B5">
      <w:pPr>
        <w:pStyle w:val="22"/>
        <w:keepNext/>
        <w:keepLines/>
        <w:pBdr>
          <w:top w:val="single" w:sz="4" w:space="0" w:color="auto"/>
        </w:pBdr>
        <w:shd w:val="clear" w:color="auto" w:fill="auto"/>
        <w:spacing w:after="300"/>
      </w:pPr>
      <w:bookmarkStart w:id="20" w:name="bookmark19"/>
      <w:bookmarkStart w:id="21" w:name="bookmark20"/>
      <w:r>
        <w:t>УСТАНОВИЛИ:</w:t>
      </w:r>
      <w:bookmarkEnd w:id="20"/>
      <w:bookmarkEnd w:id="21"/>
    </w:p>
    <w:p w:rsidR="005E4AEA" w:rsidRDefault="005952B5">
      <w:pPr>
        <w:pStyle w:val="1"/>
        <w:shd w:val="clear" w:color="auto" w:fill="auto"/>
        <w:tabs>
          <w:tab w:val="left" w:leader="underscore" w:pos="7368"/>
        </w:tabs>
        <w:ind w:firstLine="0"/>
      </w:pPr>
      <w:r>
        <w:t xml:space="preserve">По указанному адресу проживает семья, состоящая из </w:t>
      </w:r>
      <w:r>
        <w:tab/>
        <w:t xml:space="preserve"> человек, в семье</w:t>
      </w:r>
    </w:p>
    <w:p w:rsidR="005E4AEA" w:rsidRDefault="005952B5">
      <w:pPr>
        <w:pStyle w:val="1"/>
        <w:pBdr>
          <w:bottom w:val="single" w:sz="4" w:space="0" w:color="auto"/>
        </w:pBdr>
        <w:shd w:val="clear" w:color="auto" w:fill="auto"/>
        <w:tabs>
          <w:tab w:val="left" w:leader="underscore" w:pos="2669"/>
        </w:tabs>
        <w:spacing w:after="2580"/>
        <w:ind w:firstLine="0"/>
      </w:pPr>
      <w:r>
        <w:t xml:space="preserve">воспитывается </w:t>
      </w:r>
      <w:r>
        <w:tab/>
        <w:t xml:space="preserve"> детей, из них дошкольного возраста:</w:t>
      </w:r>
    </w:p>
    <w:p w:rsidR="005E4AEA" w:rsidRDefault="005952B5">
      <w:pPr>
        <w:pStyle w:val="1"/>
        <w:shd w:val="clear" w:color="auto" w:fill="auto"/>
        <w:tabs>
          <w:tab w:val="left" w:leader="underscore" w:pos="8693"/>
        </w:tabs>
        <w:ind w:firstLine="0"/>
      </w:pPr>
      <w:r>
        <w:t xml:space="preserve">Семья проживает в квартире (доме) жилой площадью </w:t>
      </w:r>
      <w:r>
        <w:tab/>
      </w:r>
      <w:proofErr w:type="spellStart"/>
      <w:r>
        <w:t>кв.м</w:t>
      </w:r>
      <w:proofErr w:type="spellEnd"/>
      <w:r>
        <w:t>.,</w:t>
      </w:r>
    </w:p>
    <w:p w:rsidR="005E4AEA" w:rsidRDefault="005952B5">
      <w:pPr>
        <w:pStyle w:val="1"/>
        <w:shd w:val="clear" w:color="auto" w:fill="auto"/>
        <w:tabs>
          <w:tab w:val="left" w:leader="underscore" w:pos="3010"/>
        </w:tabs>
        <w:ind w:firstLine="0"/>
      </w:pPr>
      <w:r>
        <w:t xml:space="preserve">состоящей(ем) из </w:t>
      </w:r>
      <w:r>
        <w:tab/>
        <w:t xml:space="preserve"> комнат (сведения о наличии мебели и ее состоянии,</w:t>
      </w:r>
    </w:p>
    <w:p w:rsidR="005E4AEA" w:rsidRDefault="005952B5">
      <w:pPr>
        <w:pStyle w:val="1"/>
        <w:shd w:val="clear" w:color="auto" w:fill="auto"/>
        <w:spacing w:after="300"/>
        <w:ind w:firstLine="0"/>
      </w:pPr>
      <w:r>
        <w:t>предмета</w:t>
      </w:r>
      <w:r>
        <w:t>х быта, земельного участка для организации прогулок детей, месте расположения, санитарном состоянии):</w:t>
      </w:r>
      <w:r>
        <w:br w:type="page"/>
      </w:r>
    </w:p>
    <w:p w:rsidR="005E4AEA" w:rsidRDefault="005952B5">
      <w:pPr>
        <w:pStyle w:val="22"/>
        <w:keepNext/>
        <w:keepLines/>
        <w:shd w:val="clear" w:color="auto" w:fill="auto"/>
        <w:spacing w:after="300"/>
      </w:pPr>
      <w:bookmarkStart w:id="22" w:name="bookmark21"/>
      <w:bookmarkStart w:id="23" w:name="bookmark22"/>
      <w:r>
        <w:lastRenderedPageBreak/>
        <w:t>РЕШЕНИЕ КОМИССИИ:</w:t>
      </w:r>
      <w:bookmarkEnd w:id="22"/>
      <w:bookmarkEnd w:id="23"/>
    </w:p>
    <w:p w:rsidR="005E4AEA" w:rsidRDefault="005952B5">
      <w:pPr>
        <w:pStyle w:val="1"/>
        <w:pBdr>
          <w:bottom w:val="single" w:sz="4" w:space="0" w:color="auto"/>
        </w:pBdr>
        <w:shd w:val="clear" w:color="auto" w:fill="auto"/>
        <w:tabs>
          <w:tab w:val="left" w:leader="underscore" w:pos="6437"/>
        </w:tabs>
        <w:spacing w:after="480"/>
        <w:ind w:firstLine="0"/>
      </w:pPr>
      <w:r>
        <w:t xml:space="preserve">Признать жилищные условия пригодными/не пригодными для организации семейной дошкольной группы в количестве </w:t>
      </w:r>
      <w:r>
        <w:tab/>
        <w:t xml:space="preserve"> детей</w:t>
      </w:r>
    </w:p>
    <w:p w:rsidR="005E4AEA" w:rsidRDefault="005952B5">
      <w:pPr>
        <w:pStyle w:val="a5"/>
        <w:shd w:val="clear" w:color="auto" w:fill="auto"/>
        <w:tabs>
          <w:tab w:val="left" w:leader="underscore" w:pos="6384"/>
        </w:tabs>
      </w:pPr>
      <w:r>
        <w:t xml:space="preserve">Акт аттестации действителен по «___» </w:t>
      </w:r>
      <w:r>
        <w:tab/>
        <w:t xml:space="preserve"> 202__ г.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49"/>
        <w:gridCol w:w="2861"/>
        <w:gridCol w:w="2549"/>
      </w:tblGrid>
      <w:tr w:rsidR="005E4AEA">
        <w:tblPrEx>
          <w:tblCellMar>
            <w:top w:w="0" w:type="dxa"/>
            <w:bottom w:w="0" w:type="dxa"/>
          </w:tblCellMar>
        </w:tblPrEx>
        <w:trPr>
          <w:trHeight w:hRule="exact" w:val="648"/>
          <w:jc w:val="center"/>
        </w:trPr>
        <w:tc>
          <w:tcPr>
            <w:tcW w:w="3749" w:type="dxa"/>
            <w:vMerge w:val="restart"/>
            <w:shd w:val="clear" w:color="auto" w:fill="FFFFFF"/>
            <w:vAlign w:val="center"/>
          </w:tcPr>
          <w:p w:rsidR="005E4AEA" w:rsidRDefault="005952B5">
            <w:pPr>
              <w:pStyle w:val="a7"/>
              <w:shd w:val="clear" w:color="auto" w:fill="auto"/>
              <w:spacing w:after="200"/>
              <w:ind w:firstLine="0"/>
            </w:pPr>
            <w:r>
              <w:t>Председатель комиссии: __</w:t>
            </w:r>
          </w:p>
          <w:p w:rsidR="005E4AEA" w:rsidRDefault="005952B5">
            <w:pPr>
              <w:pStyle w:val="a7"/>
              <w:shd w:val="clear" w:color="auto" w:fill="auto"/>
              <w:ind w:firstLine="0"/>
            </w:pPr>
            <w:r>
              <w:t>Члены комиссии:</w:t>
            </w:r>
          </w:p>
        </w:tc>
        <w:tc>
          <w:tcPr>
            <w:tcW w:w="5410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5E4AEA" w:rsidRDefault="005E4AEA">
            <w:pPr>
              <w:rPr>
                <w:sz w:val="10"/>
                <w:szCs w:val="10"/>
              </w:rPr>
            </w:pPr>
          </w:p>
        </w:tc>
      </w:tr>
      <w:tr w:rsidR="005E4AEA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3749" w:type="dxa"/>
            <w:vMerge/>
            <w:shd w:val="clear" w:color="auto" w:fill="FFFFFF"/>
            <w:vAlign w:val="center"/>
          </w:tcPr>
          <w:p w:rsidR="005E4AEA" w:rsidRDefault="005E4AEA"/>
        </w:tc>
        <w:tc>
          <w:tcPr>
            <w:tcW w:w="2861" w:type="dxa"/>
            <w:tcBorders>
              <w:top w:val="single" w:sz="4" w:space="0" w:color="auto"/>
            </w:tcBorders>
            <w:shd w:val="clear" w:color="auto" w:fill="FFFFFF"/>
          </w:tcPr>
          <w:p w:rsidR="005E4AEA" w:rsidRDefault="005952B5">
            <w:pPr>
              <w:pStyle w:val="a7"/>
              <w:shd w:val="clear" w:color="auto" w:fill="auto"/>
              <w:ind w:firstLine="220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(подпись)</w:t>
            </w:r>
          </w:p>
        </w:tc>
        <w:tc>
          <w:tcPr>
            <w:tcW w:w="2549" w:type="dxa"/>
            <w:tcBorders>
              <w:top w:val="single" w:sz="4" w:space="0" w:color="auto"/>
            </w:tcBorders>
            <w:shd w:val="clear" w:color="auto" w:fill="FFFFFF"/>
          </w:tcPr>
          <w:p w:rsidR="005E4AEA" w:rsidRDefault="005952B5">
            <w:pPr>
              <w:pStyle w:val="a7"/>
              <w:shd w:val="clear" w:color="auto" w:fill="auto"/>
              <w:ind w:firstLine="660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(фамилия, инициалы)</w:t>
            </w:r>
          </w:p>
        </w:tc>
      </w:tr>
      <w:tr w:rsidR="005E4AEA">
        <w:tblPrEx>
          <w:tblCellMar>
            <w:top w:w="0" w:type="dxa"/>
            <w:bottom w:w="0" w:type="dxa"/>
          </w:tblCellMar>
        </w:tblPrEx>
        <w:trPr>
          <w:trHeight w:hRule="exact" w:val="528"/>
          <w:jc w:val="center"/>
        </w:trPr>
        <w:tc>
          <w:tcPr>
            <w:tcW w:w="3749" w:type="dxa"/>
            <w:tcBorders>
              <w:top w:val="single" w:sz="4" w:space="0" w:color="auto"/>
            </w:tcBorders>
            <w:shd w:val="clear" w:color="auto" w:fill="FFFFFF"/>
          </w:tcPr>
          <w:p w:rsidR="005E4AEA" w:rsidRDefault="005E4AEA">
            <w:pPr>
              <w:rPr>
                <w:sz w:val="10"/>
                <w:szCs w:val="10"/>
              </w:rPr>
            </w:pPr>
          </w:p>
        </w:tc>
        <w:tc>
          <w:tcPr>
            <w:tcW w:w="2861" w:type="dxa"/>
            <w:tcBorders>
              <w:top w:val="single" w:sz="4" w:space="0" w:color="auto"/>
            </w:tcBorders>
            <w:shd w:val="clear" w:color="auto" w:fill="FFFFFF"/>
          </w:tcPr>
          <w:p w:rsidR="005E4AEA" w:rsidRDefault="005952B5">
            <w:pPr>
              <w:pStyle w:val="a7"/>
              <w:shd w:val="clear" w:color="auto" w:fill="auto"/>
              <w:ind w:firstLine="220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(подпись)</w:t>
            </w:r>
          </w:p>
        </w:tc>
        <w:tc>
          <w:tcPr>
            <w:tcW w:w="2549" w:type="dxa"/>
            <w:tcBorders>
              <w:top w:val="single" w:sz="4" w:space="0" w:color="auto"/>
            </w:tcBorders>
            <w:shd w:val="clear" w:color="auto" w:fill="FFFFFF"/>
          </w:tcPr>
          <w:p w:rsidR="005E4AEA" w:rsidRDefault="005952B5">
            <w:pPr>
              <w:pStyle w:val="a7"/>
              <w:shd w:val="clear" w:color="auto" w:fill="auto"/>
              <w:ind w:firstLine="660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(фамилия, инициалы)</w:t>
            </w:r>
          </w:p>
        </w:tc>
      </w:tr>
      <w:tr w:rsidR="005E4AEA">
        <w:tblPrEx>
          <w:tblCellMar>
            <w:top w:w="0" w:type="dxa"/>
            <w:bottom w:w="0" w:type="dxa"/>
          </w:tblCellMar>
        </w:tblPrEx>
        <w:trPr>
          <w:trHeight w:hRule="exact" w:val="854"/>
          <w:jc w:val="center"/>
        </w:trPr>
        <w:tc>
          <w:tcPr>
            <w:tcW w:w="3749" w:type="dxa"/>
            <w:tcBorders>
              <w:top w:val="single" w:sz="4" w:space="0" w:color="auto"/>
            </w:tcBorders>
            <w:shd w:val="clear" w:color="auto" w:fill="FFFFFF"/>
          </w:tcPr>
          <w:p w:rsidR="005E4AEA" w:rsidRDefault="005E4AEA">
            <w:pPr>
              <w:rPr>
                <w:sz w:val="10"/>
                <w:szCs w:val="10"/>
              </w:rPr>
            </w:pPr>
          </w:p>
        </w:tc>
        <w:tc>
          <w:tcPr>
            <w:tcW w:w="2861" w:type="dxa"/>
            <w:tcBorders>
              <w:top w:val="single" w:sz="4" w:space="0" w:color="auto"/>
            </w:tcBorders>
            <w:shd w:val="clear" w:color="auto" w:fill="FFFFFF"/>
          </w:tcPr>
          <w:p w:rsidR="005E4AEA" w:rsidRDefault="005952B5">
            <w:pPr>
              <w:pStyle w:val="a7"/>
              <w:shd w:val="clear" w:color="auto" w:fill="auto"/>
              <w:ind w:firstLine="220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(подпись)</w:t>
            </w:r>
          </w:p>
        </w:tc>
        <w:tc>
          <w:tcPr>
            <w:tcW w:w="2549" w:type="dxa"/>
            <w:tcBorders>
              <w:top w:val="single" w:sz="4" w:space="0" w:color="auto"/>
            </w:tcBorders>
            <w:shd w:val="clear" w:color="auto" w:fill="FFFFFF"/>
          </w:tcPr>
          <w:p w:rsidR="005E4AEA" w:rsidRDefault="005952B5">
            <w:pPr>
              <w:pStyle w:val="a7"/>
              <w:shd w:val="clear" w:color="auto" w:fill="auto"/>
              <w:ind w:firstLine="660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(фамилия, инициалы)</w:t>
            </w:r>
          </w:p>
        </w:tc>
      </w:tr>
      <w:tr w:rsidR="005E4AEA">
        <w:tblPrEx>
          <w:tblCellMar>
            <w:top w:w="0" w:type="dxa"/>
            <w:bottom w:w="0" w:type="dxa"/>
          </w:tblCellMar>
        </w:tblPrEx>
        <w:trPr>
          <w:trHeight w:hRule="exact" w:val="422"/>
          <w:jc w:val="center"/>
        </w:trPr>
        <w:tc>
          <w:tcPr>
            <w:tcW w:w="3749" w:type="dxa"/>
            <w:tcBorders>
              <w:top w:val="single" w:sz="4" w:space="0" w:color="auto"/>
            </w:tcBorders>
            <w:shd w:val="clear" w:color="auto" w:fill="FFFFFF"/>
          </w:tcPr>
          <w:p w:rsidR="005E4AEA" w:rsidRDefault="005E4AEA">
            <w:pPr>
              <w:rPr>
                <w:sz w:val="10"/>
                <w:szCs w:val="10"/>
              </w:rPr>
            </w:pPr>
          </w:p>
        </w:tc>
        <w:tc>
          <w:tcPr>
            <w:tcW w:w="286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E4AEA" w:rsidRDefault="005952B5">
            <w:pPr>
              <w:pStyle w:val="a7"/>
              <w:shd w:val="clear" w:color="auto" w:fill="auto"/>
              <w:ind w:firstLine="220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(подпись)</w:t>
            </w:r>
          </w:p>
        </w:tc>
        <w:tc>
          <w:tcPr>
            <w:tcW w:w="254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E4AEA" w:rsidRDefault="005952B5">
            <w:pPr>
              <w:pStyle w:val="a7"/>
              <w:shd w:val="clear" w:color="auto" w:fill="auto"/>
              <w:ind w:firstLine="660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(фамилия, инициалы)</w:t>
            </w:r>
          </w:p>
        </w:tc>
      </w:tr>
      <w:tr w:rsidR="005E4AEA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3749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5E4AEA" w:rsidRDefault="005952B5">
            <w:pPr>
              <w:pStyle w:val="a7"/>
              <w:shd w:val="clear" w:color="auto" w:fill="auto"/>
              <w:ind w:firstLine="0"/>
            </w:pPr>
            <w:r>
              <w:t>Дата составления акта: «___» _</w:t>
            </w:r>
          </w:p>
        </w:tc>
        <w:tc>
          <w:tcPr>
            <w:tcW w:w="2861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5E4AEA" w:rsidRDefault="005952B5">
            <w:pPr>
              <w:pStyle w:val="a7"/>
              <w:shd w:val="clear" w:color="auto" w:fill="auto"/>
              <w:tabs>
                <w:tab w:val="left" w:leader="underscore" w:pos="1541"/>
              </w:tabs>
              <w:ind w:firstLine="0"/>
            </w:pPr>
            <w:r>
              <w:tab/>
            </w:r>
            <w:r>
              <w:t xml:space="preserve"> 202__ г.</w:t>
            </w:r>
          </w:p>
        </w:tc>
        <w:tc>
          <w:tcPr>
            <w:tcW w:w="2549" w:type="dxa"/>
            <w:shd w:val="clear" w:color="auto" w:fill="FFFFFF"/>
          </w:tcPr>
          <w:p w:rsidR="005E4AEA" w:rsidRDefault="005E4AEA">
            <w:pPr>
              <w:rPr>
                <w:sz w:val="10"/>
                <w:szCs w:val="10"/>
              </w:rPr>
            </w:pPr>
          </w:p>
        </w:tc>
      </w:tr>
    </w:tbl>
    <w:p w:rsidR="005952B5" w:rsidRDefault="005952B5"/>
    <w:sectPr w:rsidR="005952B5">
      <w:footerReference w:type="default" r:id="rId10"/>
      <w:pgSz w:w="11900" w:h="16840"/>
      <w:pgMar w:top="756" w:right="807" w:bottom="1286" w:left="1647" w:header="328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52B5" w:rsidRDefault="005952B5">
      <w:r>
        <w:separator/>
      </w:r>
    </w:p>
  </w:endnote>
  <w:endnote w:type="continuationSeparator" w:id="0">
    <w:p w:rsidR="005952B5" w:rsidRDefault="00595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4AEA" w:rsidRDefault="005952B5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3973195</wp:posOffset>
              </wp:positionH>
              <wp:positionV relativeFrom="page">
                <wp:posOffset>9939655</wp:posOffset>
              </wp:positionV>
              <wp:extent cx="143510" cy="121920"/>
              <wp:effectExtent l="0" t="0" r="0" b="0"/>
              <wp:wrapNone/>
              <wp:docPr id="2" name="Shap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3510" cy="121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E4AEA" w:rsidRDefault="005952B5">
                          <w:pPr>
                            <w:pStyle w:val="20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1606C5" w:rsidRPr="001606C5">
                            <w:rPr>
                              <w:rFonts w:ascii="Calibri" w:eastAsia="Calibri" w:hAnsi="Calibri" w:cs="Calibri"/>
                              <w:noProof/>
                              <w:sz w:val="22"/>
                              <w:szCs w:val="22"/>
                            </w:rPr>
                            <w:t>14</w:t>
                          </w:r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" o:spid="_x0000_s1026" type="#_x0000_t202" style="position:absolute;margin-left:312.85pt;margin-top:782.65pt;width:11.3pt;height:9.6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" filled="f" stroked="f">
              <v:textbox style="mso-fit-shape-to-text:t" inset="0,0,0,0">
                <w:txbxContent>
                  <w:p w:rsidR="005E4AEA" w:rsidRDefault="005952B5">
                    <w:pPr>
                      <w:pStyle w:val="20"/>
                      <w:shd w:val="clear" w:color="auto" w:fill="auto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1606C5" w:rsidRPr="001606C5">
                      <w:rPr>
                        <w:rFonts w:ascii="Calibri" w:eastAsia="Calibri" w:hAnsi="Calibri" w:cs="Calibri"/>
                        <w:noProof/>
                        <w:sz w:val="22"/>
                        <w:szCs w:val="22"/>
                      </w:rPr>
                      <w:t>14</w:t>
                    </w:r>
                    <w: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52B5" w:rsidRDefault="005952B5"/>
  </w:footnote>
  <w:footnote w:type="continuationSeparator" w:id="0">
    <w:p w:rsidR="005952B5" w:rsidRDefault="005952B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B93C0B"/>
    <w:multiLevelType w:val="multilevel"/>
    <w:tmpl w:val="51E2AAD2"/>
    <w:lvl w:ilvl="0">
      <w:start w:val="2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3592B3A"/>
    <w:multiLevelType w:val="multilevel"/>
    <w:tmpl w:val="F3EEA55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03501FE"/>
    <w:multiLevelType w:val="multilevel"/>
    <w:tmpl w:val="28DC0B7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973793F"/>
    <w:multiLevelType w:val="multilevel"/>
    <w:tmpl w:val="5EC8A5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EC050CF"/>
    <w:multiLevelType w:val="multilevel"/>
    <w:tmpl w:val="D70EB85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22875AA"/>
    <w:multiLevelType w:val="multilevel"/>
    <w:tmpl w:val="9E886FD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2487F62"/>
    <w:multiLevelType w:val="multilevel"/>
    <w:tmpl w:val="66D0BE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AEA"/>
    <w:rsid w:val="001606C5"/>
    <w:rsid w:val="005952B5"/>
    <w:rsid w:val="005E4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7EF80F-F603-4FE4-8661-601687607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3">
    <w:name w:val="Основной текст (2)_"/>
    <w:basedOn w:val="a0"/>
    <w:link w:val="2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1120" w:line="305" w:lineRule="auto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after="32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80"/>
      <w:jc w:val="center"/>
    </w:pPr>
    <w:rPr>
      <w:rFonts w:ascii="Times New Roman" w:eastAsia="Times New Roman" w:hAnsi="Times New Roman" w:cs="Times New Roman"/>
    </w:rPr>
  </w:style>
  <w:style w:type="paragraph" w:customStyle="1" w:styleId="24">
    <w:name w:val="Основной текст (2)"/>
    <w:basedOn w:val="a"/>
    <w:link w:val="23"/>
    <w:pPr>
      <w:shd w:val="clear" w:color="auto" w:fill="FFFFFF"/>
      <w:ind w:left="4080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a5">
    <w:name w:val="Подпись к таблиц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Другое"/>
    <w:basedOn w:val="a"/>
    <w:link w:val="a6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gminobr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file:///F:/User/Downloads/%D0%9E%D0%B4%D0%B8%D0%BD%D1%86%D0%BE%D0%B2%D0%BE%20%D0%9C%D0%BE%D1%81%D0%BA%D0%BE%D0%B2%D1%81%D0%BA%D0%BE%D0%B9%20%D0%BE%D0%B1%D0%BB%D0%B0%D1%81%D1%82%D0%B8.docx%23sub_107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16</Pages>
  <Words>5070</Words>
  <Characters>28900</Characters>
  <Application>Microsoft Office Word</Application>
  <DocSecurity>0</DocSecurity>
  <Lines>240</Lines>
  <Paragraphs>67</Paragraphs>
  <ScaleCrop>false</ScaleCrop>
  <Company/>
  <LinksUpToDate>false</LinksUpToDate>
  <CharactersWithSpaces>33903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Patimat Salikhova</dc:creator>
  <cp:keywords/>
  <cp:lastModifiedBy>Zaira</cp:lastModifiedBy>
  <cp:revision>2</cp:revision>
  <dcterms:created xsi:type="dcterms:W3CDTF">2023-07-18T15:01:00Z</dcterms:created>
  <dcterms:modified xsi:type="dcterms:W3CDTF">2023-07-18T15:03:00Z</dcterms:modified>
</cp:coreProperties>
</file>