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AEC0B" w14:textId="77777777" w:rsidR="004C2517" w:rsidRPr="000351E4" w:rsidRDefault="004C2517" w:rsidP="004C2517">
      <w:pPr>
        <w:contextualSpacing/>
        <w:jc w:val="center"/>
        <w:rPr>
          <w:b/>
          <w:sz w:val="36"/>
          <w:szCs w:val="36"/>
        </w:rPr>
      </w:pPr>
      <w:r w:rsidRPr="008D20A7">
        <w:rPr>
          <w:noProof/>
          <w:sz w:val="20"/>
          <w:szCs w:val="20"/>
        </w:rPr>
        <w:drawing>
          <wp:inline distT="0" distB="0" distL="0" distR="0" wp14:anchorId="6A6C167C" wp14:editId="4FA77128">
            <wp:extent cx="923925" cy="9620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E4CD9" w14:textId="77777777" w:rsidR="004C2517" w:rsidRPr="000351E4" w:rsidRDefault="004C2517" w:rsidP="004C2517">
      <w:pPr>
        <w:contextualSpacing/>
        <w:jc w:val="center"/>
        <w:rPr>
          <w:b/>
          <w:color w:val="000000"/>
          <w:sz w:val="28"/>
          <w:szCs w:val="28"/>
        </w:rPr>
      </w:pPr>
      <w:r w:rsidRPr="000351E4">
        <w:rPr>
          <w:b/>
          <w:sz w:val="36"/>
          <w:szCs w:val="36"/>
        </w:rPr>
        <w:t>МИНИСТЕРСТВО ОБРАЗОВАНИЯ И НАУКИ</w:t>
      </w:r>
    </w:p>
    <w:p w14:paraId="7A96D50E" w14:textId="77777777" w:rsidR="004C2517" w:rsidRPr="000351E4" w:rsidRDefault="004C2517" w:rsidP="004C2517">
      <w:pPr>
        <w:keepNext/>
        <w:contextualSpacing/>
        <w:jc w:val="center"/>
        <w:outlineLvl w:val="5"/>
        <w:rPr>
          <w:b/>
          <w:bCs/>
          <w:sz w:val="36"/>
          <w:szCs w:val="36"/>
        </w:rPr>
      </w:pPr>
      <w:r w:rsidRPr="000351E4">
        <w:rPr>
          <w:b/>
          <w:bCs/>
          <w:sz w:val="36"/>
          <w:szCs w:val="36"/>
        </w:rPr>
        <w:t>РЕСПУБЛИКИ ДАГЕСТАН</w:t>
      </w:r>
    </w:p>
    <w:p w14:paraId="07786B15" w14:textId="77777777" w:rsidR="004C2517" w:rsidRPr="000351E4" w:rsidRDefault="004C2517" w:rsidP="004C2517">
      <w:pPr>
        <w:contextualSpacing/>
        <w:jc w:val="center"/>
        <w:rPr>
          <w:sz w:val="8"/>
          <w:szCs w:val="8"/>
        </w:rPr>
      </w:pPr>
    </w:p>
    <w:p w14:paraId="31B0B4CF" w14:textId="77777777" w:rsidR="004C2517" w:rsidRPr="000351E4" w:rsidRDefault="004C2517" w:rsidP="004C2517">
      <w:pPr>
        <w:keepNext/>
        <w:contextualSpacing/>
        <w:jc w:val="center"/>
        <w:outlineLvl w:val="0"/>
        <w:rPr>
          <w:sz w:val="32"/>
          <w:szCs w:val="32"/>
          <w:lang w:val="x-none" w:eastAsia="x-none"/>
        </w:rPr>
      </w:pPr>
      <w:r w:rsidRPr="000351E4">
        <w:rPr>
          <w:sz w:val="32"/>
          <w:szCs w:val="32"/>
          <w:lang w:val="x-none" w:eastAsia="x-none"/>
        </w:rPr>
        <w:t>(Минобрнауки РД)</w:t>
      </w:r>
    </w:p>
    <w:p w14:paraId="63153B2B" w14:textId="77777777" w:rsidR="004C2517" w:rsidRPr="007040A8" w:rsidRDefault="004C2517" w:rsidP="004C2517">
      <w:pPr>
        <w:contextualSpacing/>
        <w:jc w:val="center"/>
        <w:rPr>
          <w:b/>
          <w:bCs/>
          <w:sz w:val="28"/>
          <w:szCs w:val="28"/>
        </w:rPr>
      </w:pPr>
    </w:p>
    <w:p w14:paraId="408BD5E2" w14:textId="77777777" w:rsidR="004C2517" w:rsidRDefault="004C2517" w:rsidP="004C2517">
      <w:pPr>
        <w:keepNext/>
        <w:contextualSpacing/>
        <w:jc w:val="center"/>
        <w:outlineLvl w:val="0"/>
        <w:rPr>
          <w:b/>
          <w:sz w:val="36"/>
          <w:szCs w:val="36"/>
          <w:lang w:val="x-none" w:eastAsia="x-none"/>
        </w:rPr>
      </w:pPr>
      <w:r w:rsidRPr="000351E4">
        <w:rPr>
          <w:b/>
          <w:sz w:val="36"/>
          <w:szCs w:val="36"/>
          <w:lang w:val="x-none" w:eastAsia="x-none"/>
        </w:rPr>
        <w:t>П Р И К А З</w:t>
      </w:r>
    </w:p>
    <w:p w14:paraId="4F992335" w14:textId="77777777" w:rsidR="004C2517" w:rsidRPr="000351E4" w:rsidRDefault="004C2517" w:rsidP="004C2517">
      <w:pPr>
        <w:keepNext/>
        <w:contextualSpacing/>
        <w:jc w:val="center"/>
        <w:outlineLvl w:val="0"/>
        <w:rPr>
          <w:b/>
          <w:sz w:val="36"/>
          <w:szCs w:val="36"/>
          <w:lang w:val="x-none" w:eastAsia="x-none"/>
        </w:rPr>
      </w:pPr>
    </w:p>
    <w:p w14:paraId="40E87581" w14:textId="77777777" w:rsidR="004C2517" w:rsidRPr="00C9210C" w:rsidRDefault="004C2517" w:rsidP="004C2517">
      <w:pPr>
        <w:contextualSpacing/>
        <w:rPr>
          <w:b/>
          <w:sz w:val="28"/>
          <w:szCs w:val="27"/>
        </w:rPr>
      </w:pPr>
      <w:r w:rsidRPr="00C9210C">
        <w:rPr>
          <w:b/>
          <w:sz w:val="28"/>
          <w:szCs w:val="27"/>
        </w:rPr>
        <w:t>«___»_______ 2025 г.                      Махачкала                            №_____________</w:t>
      </w:r>
    </w:p>
    <w:p w14:paraId="30F0BA1E" w14:textId="77777777" w:rsidR="004C2517" w:rsidRDefault="004C2517" w:rsidP="004C2517">
      <w:pPr>
        <w:contextualSpacing/>
      </w:pPr>
    </w:p>
    <w:p w14:paraId="1E20EC17" w14:textId="77777777" w:rsidR="004C2517" w:rsidRDefault="004C2517" w:rsidP="004C2517">
      <w:pPr>
        <w:widowControl w:val="0"/>
        <w:autoSpaceDE w:val="0"/>
        <w:autoSpaceDN w:val="0"/>
        <w:contextualSpacing/>
        <w:jc w:val="center"/>
        <w:rPr>
          <w:b/>
          <w:sz w:val="28"/>
          <w:szCs w:val="27"/>
        </w:rPr>
      </w:pPr>
    </w:p>
    <w:p w14:paraId="700DE400" w14:textId="77777777" w:rsidR="004C2517" w:rsidRPr="00EE2D5A" w:rsidRDefault="004C2517" w:rsidP="004C2517">
      <w:pPr>
        <w:widowControl w:val="0"/>
        <w:autoSpaceDE w:val="0"/>
        <w:autoSpaceDN w:val="0"/>
        <w:contextualSpacing/>
        <w:jc w:val="center"/>
        <w:rPr>
          <w:b/>
          <w:color w:val="000000"/>
          <w:sz w:val="28"/>
          <w:szCs w:val="27"/>
        </w:rPr>
      </w:pPr>
      <w:r w:rsidRPr="00EE2D5A">
        <w:rPr>
          <w:b/>
          <w:sz w:val="28"/>
          <w:szCs w:val="27"/>
        </w:rPr>
        <w:t>Об утверждении П</w:t>
      </w:r>
      <w:r w:rsidRPr="00EE2D5A">
        <w:rPr>
          <w:b/>
          <w:color w:val="000000"/>
          <w:sz w:val="28"/>
          <w:szCs w:val="27"/>
        </w:rPr>
        <w:t xml:space="preserve">оложения </w:t>
      </w:r>
      <w:r>
        <w:rPr>
          <w:b/>
          <w:color w:val="000000"/>
          <w:sz w:val="28"/>
          <w:szCs w:val="27"/>
        </w:rPr>
        <w:t>и состава</w:t>
      </w:r>
      <w:r w:rsidRPr="00EE2D5A">
        <w:rPr>
          <w:b/>
          <w:color w:val="000000"/>
          <w:sz w:val="28"/>
          <w:szCs w:val="27"/>
        </w:rPr>
        <w:t xml:space="preserve"> комиссии </w:t>
      </w:r>
    </w:p>
    <w:p w14:paraId="5FF0D64C" w14:textId="77777777" w:rsidR="004C2517" w:rsidRPr="00EE2D5A" w:rsidRDefault="004C2517" w:rsidP="004C2517">
      <w:pPr>
        <w:widowControl w:val="0"/>
        <w:autoSpaceDE w:val="0"/>
        <w:autoSpaceDN w:val="0"/>
        <w:contextualSpacing/>
        <w:jc w:val="center"/>
        <w:rPr>
          <w:b/>
          <w:color w:val="000000"/>
          <w:sz w:val="28"/>
          <w:szCs w:val="27"/>
        </w:rPr>
      </w:pPr>
      <w:r w:rsidRPr="00EE2D5A">
        <w:rPr>
          <w:b/>
          <w:color w:val="000000"/>
          <w:sz w:val="28"/>
          <w:szCs w:val="27"/>
        </w:rPr>
        <w:t>по защите профессиональной чести и достоинства педагогических работников Республики Дагестан</w:t>
      </w:r>
    </w:p>
    <w:p w14:paraId="355A1D04" w14:textId="77777777" w:rsidR="004C2517" w:rsidRPr="00EE2D5A" w:rsidRDefault="004C2517" w:rsidP="004C2517">
      <w:pPr>
        <w:widowControl w:val="0"/>
        <w:autoSpaceDE w:val="0"/>
        <w:autoSpaceDN w:val="0"/>
        <w:contextualSpacing/>
        <w:jc w:val="center"/>
        <w:rPr>
          <w:rFonts w:ascii="Times New Roman CYR" w:hAnsi="Times New Roman CYR" w:cs="Times New Roman CYR"/>
          <w:b/>
          <w:color w:val="000000"/>
          <w:sz w:val="32"/>
          <w:szCs w:val="28"/>
        </w:rPr>
      </w:pPr>
    </w:p>
    <w:p w14:paraId="5D180282" w14:textId="77777777" w:rsidR="004C2517" w:rsidRPr="00EE2D5A" w:rsidRDefault="004C2517" w:rsidP="004C2517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7"/>
          <w:shd w:val="clear" w:color="auto" w:fill="E8E8E8"/>
        </w:rPr>
      </w:pPr>
      <w:r w:rsidRPr="00EE2D5A">
        <w:rPr>
          <w:sz w:val="28"/>
          <w:szCs w:val="27"/>
        </w:rPr>
        <w:t xml:space="preserve">В соответствии с пунктом 13 части 3 статьи 47 Федерального закона от 29 декабря 2012 г. № 273-ФЗ «Об образовании в Российской Федерации» (Собрание законодательства Российской Федерации, 2012, </w:t>
      </w:r>
      <w:r>
        <w:rPr>
          <w:sz w:val="28"/>
          <w:szCs w:val="27"/>
        </w:rPr>
        <w:t>№</w:t>
      </w:r>
      <w:r w:rsidRPr="00EE2D5A">
        <w:rPr>
          <w:sz w:val="28"/>
          <w:szCs w:val="27"/>
        </w:rPr>
        <w:t xml:space="preserve"> 53, ст. 7598; официальный интернет-портал правовой информации (</w:t>
      </w:r>
      <w:hyperlink r:id="rId5" w:history="1">
        <w:r w:rsidRPr="00EE2D5A">
          <w:rPr>
            <w:rStyle w:val="a3"/>
            <w:sz w:val="28"/>
            <w:szCs w:val="27"/>
          </w:rPr>
          <w:t>www.pravo.g</w:t>
        </w:r>
        <w:r w:rsidRPr="00EE2D5A">
          <w:rPr>
            <w:rStyle w:val="a3"/>
            <w:sz w:val="28"/>
            <w:szCs w:val="27"/>
            <w:lang w:val="en-US"/>
          </w:rPr>
          <w:t>ov</w:t>
        </w:r>
        <w:r w:rsidRPr="00EE2D5A">
          <w:rPr>
            <w:rStyle w:val="a3"/>
            <w:sz w:val="28"/>
            <w:szCs w:val="27"/>
          </w:rPr>
          <w:t>.ru</w:t>
        </w:r>
      </w:hyperlink>
      <w:r w:rsidRPr="00EE2D5A">
        <w:rPr>
          <w:sz w:val="28"/>
          <w:szCs w:val="27"/>
        </w:rPr>
        <w:t>), 2025, 31 июля, № 0001202507310089), а также в рамках реализации мер по совершенствованию системы правовой защиты педагогических работников Республики Дагестан и инструментов их внедрения,</w:t>
      </w:r>
    </w:p>
    <w:p w14:paraId="7D25302E" w14:textId="77777777" w:rsidR="004C2517" w:rsidRPr="00EE2D5A" w:rsidRDefault="004C2517" w:rsidP="004C2517">
      <w:pPr>
        <w:ind w:firstLine="709"/>
        <w:contextualSpacing/>
        <w:jc w:val="both"/>
        <w:rPr>
          <w:b/>
          <w:sz w:val="28"/>
          <w:szCs w:val="27"/>
        </w:rPr>
      </w:pPr>
    </w:p>
    <w:p w14:paraId="16B657B0" w14:textId="77777777" w:rsidR="004C2517" w:rsidRPr="00EE2D5A" w:rsidRDefault="004C2517" w:rsidP="004C2517">
      <w:pPr>
        <w:ind w:firstLine="567"/>
        <w:contextualSpacing/>
        <w:jc w:val="both"/>
        <w:rPr>
          <w:b/>
          <w:sz w:val="28"/>
          <w:szCs w:val="27"/>
        </w:rPr>
      </w:pPr>
      <w:r w:rsidRPr="00EE2D5A">
        <w:rPr>
          <w:b/>
          <w:sz w:val="28"/>
          <w:szCs w:val="27"/>
        </w:rPr>
        <w:t xml:space="preserve">ПРИКАЗЫВАЮ:  </w:t>
      </w:r>
    </w:p>
    <w:p w14:paraId="6C4EC1E4" w14:textId="77777777" w:rsidR="004C2517" w:rsidRPr="00EE2D5A" w:rsidRDefault="004C2517" w:rsidP="004C2517">
      <w:pPr>
        <w:widowControl w:val="0"/>
        <w:autoSpaceDE w:val="0"/>
        <w:autoSpaceDN w:val="0"/>
        <w:ind w:firstLine="539"/>
        <w:contextualSpacing/>
        <w:jc w:val="both"/>
        <w:rPr>
          <w:sz w:val="28"/>
          <w:szCs w:val="27"/>
        </w:rPr>
      </w:pPr>
    </w:p>
    <w:p w14:paraId="2471488F" w14:textId="77777777" w:rsidR="004C2517" w:rsidRPr="00EE2D5A" w:rsidRDefault="004C2517" w:rsidP="004C2517">
      <w:pPr>
        <w:widowControl w:val="0"/>
        <w:tabs>
          <w:tab w:val="left" w:pos="851"/>
        </w:tabs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1. Утвердить прилагаемые:</w:t>
      </w:r>
    </w:p>
    <w:p w14:paraId="28F94BD3" w14:textId="77777777" w:rsidR="004C2517" w:rsidRPr="00EE2D5A" w:rsidRDefault="004C2517" w:rsidP="004C2517">
      <w:pPr>
        <w:widowControl w:val="0"/>
        <w:tabs>
          <w:tab w:val="left" w:pos="851"/>
        </w:tabs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1.1. П</w:t>
      </w:r>
      <w:r w:rsidRPr="00EE2D5A">
        <w:rPr>
          <w:color w:val="000000"/>
          <w:sz w:val="28"/>
          <w:szCs w:val="27"/>
        </w:rPr>
        <w:t>оложение о комиссии по защите профессиональной чести и достоинства педагогических работников Республики Дагестан (приложение №1)</w:t>
      </w:r>
      <w:r w:rsidRPr="00EE2D5A">
        <w:rPr>
          <w:sz w:val="28"/>
          <w:szCs w:val="27"/>
        </w:rPr>
        <w:t>.</w:t>
      </w:r>
    </w:p>
    <w:p w14:paraId="7EDEA821" w14:textId="77777777" w:rsidR="004C2517" w:rsidRPr="00EE2D5A" w:rsidRDefault="004C2517" w:rsidP="004C2517">
      <w:pPr>
        <w:widowControl w:val="0"/>
        <w:tabs>
          <w:tab w:val="left" w:pos="851"/>
        </w:tabs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 xml:space="preserve">1.2. Состав комиссии </w:t>
      </w:r>
      <w:r w:rsidRPr="00EE2D5A">
        <w:rPr>
          <w:color w:val="000000"/>
          <w:sz w:val="28"/>
          <w:szCs w:val="27"/>
        </w:rPr>
        <w:t>по защите профессиональной чести и достоинства педагогических работников Республики Дагестан (приложение №2)</w:t>
      </w:r>
      <w:r w:rsidRPr="00EE2D5A">
        <w:rPr>
          <w:sz w:val="28"/>
          <w:szCs w:val="27"/>
        </w:rPr>
        <w:t>.</w:t>
      </w:r>
    </w:p>
    <w:p w14:paraId="3EE4E8F5" w14:textId="77777777" w:rsidR="004C2517" w:rsidRPr="00EE2D5A" w:rsidRDefault="004C2517" w:rsidP="004C2517">
      <w:pPr>
        <w:widowControl w:val="0"/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2. Управлению кадрового и документационного обеспечения:</w:t>
      </w:r>
    </w:p>
    <w:p w14:paraId="6EC9D94A" w14:textId="77777777" w:rsidR="004C2517" w:rsidRPr="00EE2D5A" w:rsidRDefault="004C2517" w:rsidP="004C2517">
      <w:pPr>
        <w:widowControl w:val="0"/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2.1. Довести настоящий приказ до сведения руководителей муниципальных органов управления в сфере образования Республики Дагестан.</w:t>
      </w:r>
    </w:p>
    <w:p w14:paraId="50A1E75D" w14:textId="77777777" w:rsidR="004C2517" w:rsidRPr="00EE2D5A" w:rsidRDefault="004C2517" w:rsidP="004C2517">
      <w:pPr>
        <w:widowControl w:val="0"/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2.2. Обеспечить размещение настоящего приказа на официальном сайте Министерства образования и науки Республики Дагестан (www.d</w:t>
      </w:r>
      <w:r w:rsidRPr="00EE2D5A">
        <w:rPr>
          <w:sz w:val="28"/>
          <w:szCs w:val="27"/>
          <w:lang w:val="en-US"/>
        </w:rPr>
        <w:t>agminobr</w:t>
      </w:r>
      <w:r w:rsidRPr="00EE2D5A">
        <w:rPr>
          <w:sz w:val="28"/>
          <w:szCs w:val="27"/>
        </w:rPr>
        <w:t>.ru) в информационно-телекоммуникационной сети «Интернет».</w:t>
      </w:r>
    </w:p>
    <w:p w14:paraId="6E35C1CF" w14:textId="77777777" w:rsidR="004C2517" w:rsidRPr="00EE2D5A" w:rsidRDefault="004C2517" w:rsidP="004C2517">
      <w:pPr>
        <w:widowControl w:val="0"/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2.3. 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правовых нормативных актов субъектов Российской Федерации.</w:t>
      </w:r>
    </w:p>
    <w:p w14:paraId="1F59190A" w14:textId="77777777" w:rsidR="004C2517" w:rsidRPr="00EE2D5A" w:rsidRDefault="004C2517" w:rsidP="004C2517">
      <w:pPr>
        <w:widowControl w:val="0"/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lastRenderedPageBreak/>
        <w:t>3. Настоящий приказ вступает в силу в установленном законодательством порядке.</w:t>
      </w:r>
    </w:p>
    <w:p w14:paraId="38224B68" w14:textId="77777777" w:rsidR="004C2517" w:rsidRDefault="004C2517" w:rsidP="004C251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7"/>
          <w:lang w:eastAsia="en-US"/>
        </w:rPr>
      </w:pPr>
      <w:r w:rsidRPr="00EE2D5A">
        <w:rPr>
          <w:sz w:val="28"/>
          <w:szCs w:val="27"/>
          <w:lang w:eastAsia="en-US"/>
        </w:rPr>
        <w:t>4. Контроль за исполнением настоящего приказа оставляю за собой.</w:t>
      </w:r>
    </w:p>
    <w:p w14:paraId="16B3A628" w14:textId="77777777" w:rsidR="004C2517" w:rsidRDefault="004C2517" w:rsidP="004C251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7"/>
          <w:lang w:eastAsia="en-US"/>
        </w:rPr>
      </w:pPr>
    </w:p>
    <w:p w14:paraId="04FA0A0D" w14:textId="77777777" w:rsidR="004C2517" w:rsidRPr="00EE2D5A" w:rsidRDefault="004C2517" w:rsidP="004C251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7"/>
          <w:lang w:eastAsia="en-US"/>
        </w:rPr>
      </w:pPr>
    </w:p>
    <w:p w14:paraId="07604D13" w14:textId="77777777" w:rsidR="004C2517" w:rsidRPr="00DC5A2A" w:rsidRDefault="004C2517" w:rsidP="004C251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7"/>
        </w:rPr>
      </w:pPr>
    </w:p>
    <w:p w14:paraId="147975CC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  <w:r w:rsidRPr="006044A7">
        <w:rPr>
          <w:b/>
          <w:sz w:val="28"/>
          <w:szCs w:val="28"/>
        </w:rPr>
        <w:t xml:space="preserve">Министр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6044A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6044A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6044A7">
        <w:rPr>
          <w:b/>
          <w:sz w:val="28"/>
          <w:szCs w:val="28"/>
        </w:rPr>
        <w:t xml:space="preserve">     Я. Бучаев</w:t>
      </w:r>
    </w:p>
    <w:p w14:paraId="12A8C6D0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6FDFD9C6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79B27451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4E253D23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05A74F58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7E9B9E75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331AF740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2C8C18C2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159EA165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01A26E25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4F683BBC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6CC88146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631447E6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1C172AEF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3FD6C746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2DA7A7F7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13E378EA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18A255BE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26C01E5C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33597C13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0AF9B7C7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290BFCB9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4BEB1E39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15F34275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30493C80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04A2C49C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735D3A6F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5A97A324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065A8ECC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5B24DF1B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308FF516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1DBA2483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09176F10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630C7880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7077AF79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3A93A127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4C9A3A19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53B39E42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465537FC" w14:textId="77777777" w:rsidR="00825360" w:rsidRDefault="00825360" w:rsidP="004C2517">
      <w:pPr>
        <w:contextualSpacing/>
        <w:jc w:val="right"/>
        <w:rPr>
          <w:sz w:val="28"/>
          <w:szCs w:val="28"/>
        </w:rPr>
      </w:pPr>
    </w:p>
    <w:p w14:paraId="2CCB2744" w14:textId="4E518E6B" w:rsidR="004C2517" w:rsidRPr="00EE2D5A" w:rsidRDefault="004C2517" w:rsidP="004C2517">
      <w:pPr>
        <w:contextualSpacing/>
        <w:jc w:val="right"/>
        <w:rPr>
          <w:sz w:val="28"/>
          <w:szCs w:val="28"/>
        </w:rPr>
      </w:pPr>
      <w:bookmarkStart w:id="0" w:name="_GoBack"/>
      <w:bookmarkEnd w:id="0"/>
      <w:r w:rsidRPr="00EE2D5A">
        <w:rPr>
          <w:sz w:val="28"/>
          <w:szCs w:val="28"/>
        </w:rPr>
        <w:lastRenderedPageBreak/>
        <w:t>Приложение №1</w:t>
      </w:r>
    </w:p>
    <w:p w14:paraId="08AE14A7" w14:textId="77777777" w:rsidR="004C251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6044A7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6044A7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 xml:space="preserve">образования </w:t>
      </w:r>
    </w:p>
    <w:p w14:paraId="195AFFF2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науки </w:t>
      </w:r>
      <w:r w:rsidRPr="006044A7">
        <w:rPr>
          <w:sz w:val="28"/>
          <w:szCs w:val="28"/>
        </w:rPr>
        <w:t>Республики Дагестан</w:t>
      </w:r>
    </w:p>
    <w:p w14:paraId="5319A002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6044A7">
        <w:rPr>
          <w:sz w:val="28"/>
          <w:szCs w:val="28"/>
        </w:rPr>
        <w:t xml:space="preserve">от </w:t>
      </w:r>
      <w:r>
        <w:rPr>
          <w:sz w:val="28"/>
          <w:szCs w:val="28"/>
        </w:rPr>
        <w:t>«__»_____</w:t>
      </w:r>
      <w:r w:rsidRPr="006044A7">
        <w:rPr>
          <w:sz w:val="28"/>
          <w:szCs w:val="28"/>
        </w:rPr>
        <w:t xml:space="preserve"> 20</w:t>
      </w:r>
      <w:r>
        <w:rPr>
          <w:sz w:val="28"/>
          <w:szCs w:val="28"/>
        </w:rPr>
        <w:t>__</w:t>
      </w:r>
      <w:r w:rsidRPr="006044A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6044A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044A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91C564E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F279F30" w14:textId="77777777" w:rsidR="004C2517" w:rsidRDefault="004C2517" w:rsidP="004C2517">
      <w:pPr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8"/>
          <w:szCs w:val="28"/>
        </w:rPr>
      </w:pPr>
    </w:p>
    <w:p w14:paraId="5E12DEC2" w14:textId="77777777" w:rsidR="004C2517" w:rsidRDefault="004C2517" w:rsidP="004C2517">
      <w:pPr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8"/>
          <w:szCs w:val="28"/>
        </w:rPr>
      </w:pPr>
    </w:p>
    <w:p w14:paraId="14F8AF17" w14:textId="77777777" w:rsidR="004C2517" w:rsidRPr="00183743" w:rsidRDefault="004C2517" w:rsidP="004C2517">
      <w:pPr>
        <w:widowControl w:val="0"/>
        <w:autoSpaceDE w:val="0"/>
        <w:autoSpaceDN w:val="0"/>
        <w:contextualSpacing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bookmarkStart w:id="1" w:name="P42"/>
      <w:bookmarkEnd w:id="1"/>
      <w:r w:rsidRPr="00183743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ПОЛОЖЕНИЕ </w:t>
      </w:r>
    </w:p>
    <w:p w14:paraId="2361CD70" w14:textId="77777777" w:rsidR="004C2517" w:rsidRPr="00183743" w:rsidRDefault="004C2517" w:rsidP="004C2517">
      <w:pPr>
        <w:widowControl w:val="0"/>
        <w:autoSpaceDE w:val="0"/>
        <w:autoSpaceDN w:val="0"/>
        <w:contextualSpacing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83743">
        <w:rPr>
          <w:rFonts w:ascii="Times New Roman CYR" w:hAnsi="Times New Roman CYR" w:cs="Times New Roman CYR"/>
          <w:b/>
          <w:color w:val="000000"/>
          <w:sz w:val="28"/>
          <w:szCs w:val="28"/>
        </w:rPr>
        <w:t>о комиссии по защите профессиональной чести и достоинства педагогических работников Республики Дагестан</w:t>
      </w:r>
    </w:p>
    <w:p w14:paraId="7A13117C" w14:textId="77777777" w:rsidR="004C2517" w:rsidRDefault="004C2517" w:rsidP="004C2517">
      <w:pPr>
        <w:widowControl w:val="0"/>
        <w:autoSpaceDE w:val="0"/>
        <w:autoSpaceDN w:val="0"/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892AD0B" w14:textId="77777777" w:rsidR="004C2517" w:rsidRPr="0085327A" w:rsidRDefault="004C2517" w:rsidP="004C2517">
      <w:pPr>
        <w:widowControl w:val="0"/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85327A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I</w:t>
      </w:r>
      <w:r w:rsidRPr="0085327A">
        <w:rPr>
          <w:rFonts w:ascii="Times New Roman CYR" w:hAnsi="Times New Roman CYR" w:cs="Times New Roman CYR"/>
          <w:b/>
          <w:color w:val="000000"/>
          <w:sz w:val="28"/>
          <w:szCs w:val="28"/>
        </w:rPr>
        <w:t>. Общие положения</w:t>
      </w:r>
    </w:p>
    <w:p w14:paraId="3E056786" w14:textId="77777777" w:rsidR="004C2517" w:rsidRDefault="004C2517" w:rsidP="004C2517">
      <w:pPr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8"/>
          <w:szCs w:val="28"/>
        </w:rPr>
      </w:pPr>
    </w:p>
    <w:p w14:paraId="70614210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85327A">
        <w:rPr>
          <w:color w:val="000000"/>
          <w:sz w:val="28"/>
          <w:szCs w:val="28"/>
        </w:rPr>
        <w:t>Комиссия по защите профессиональной чести и достоинства педагогических работников Республики Дагестан (далее соответственно – Комиссия) является коллегиальным органом и создается в целях урегулирования разногласий между педагогическими работниками государственных и муниципальных образовательных организаций</w:t>
      </w:r>
      <w:r>
        <w:rPr>
          <w:color w:val="000000"/>
          <w:sz w:val="28"/>
          <w:szCs w:val="28"/>
        </w:rPr>
        <w:t xml:space="preserve"> Республики Дагестан</w:t>
      </w:r>
      <w:r w:rsidRPr="0085327A">
        <w:rPr>
          <w:color w:val="000000"/>
          <w:sz w:val="28"/>
          <w:szCs w:val="28"/>
        </w:rPr>
        <w:t>, 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 и другими участниками образовательных отношений</w:t>
      </w:r>
      <w:r>
        <w:rPr>
          <w:color w:val="000000"/>
          <w:sz w:val="28"/>
          <w:szCs w:val="28"/>
        </w:rPr>
        <w:t xml:space="preserve"> </w:t>
      </w:r>
      <w:r w:rsidRPr="00763A36">
        <w:rPr>
          <w:sz w:val="28"/>
          <w:szCs w:val="28"/>
        </w:rPr>
        <w:t xml:space="preserve">(обучающиеся,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деятельность) </w:t>
      </w:r>
      <w:r w:rsidRPr="0085327A">
        <w:rPr>
          <w:color w:val="000000"/>
          <w:sz w:val="28"/>
          <w:szCs w:val="28"/>
        </w:rPr>
        <w:t xml:space="preserve">по вопросам защиты профессиональной чести и достоинства педагогических работников. </w:t>
      </w:r>
    </w:p>
    <w:p w14:paraId="5E305D77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</w:rPr>
      </w:pPr>
      <w:r w:rsidRPr="0085327A">
        <w:rPr>
          <w:color w:val="000000"/>
          <w:sz w:val="28"/>
          <w:szCs w:val="28"/>
        </w:rPr>
        <w:t xml:space="preserve">2. Комиссия руководствуется в своей деятельности Конституцией Российской Федерации, Федеральным законом «Об образовании в Российской Федерации», а также другими федеральными законами, иными нормативными правовыми актами Российской Федерации, законами и иными нормативными правовыми актами </w:t>
      </w:r>
      <w:r>
        <w:rPr>
          <w:color w:val="000000"/>
          <w:sz w:val="28"/>
          <w:szCs w:val="28"/>
        </w:rPr>
        <w:t>Республики Дагестан</w:t>
      </w:r>
      <w:r w:rsidRPr="0085327A">
        <w:rPr>
          <w:color w:val="000000"/>
          <w:sz w:val="28"/>
          <w:szCs w:val="28"/>
        </w:rPr>
        <w:t>, содержащими нормы, регулирующие отношения в сфере образования, и настоящим Положением.</w:t>
      </w:r>
    </w:p>
    <w:p w14:paraId="007E8F9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</w:rPr>
      </w:pPr>
    </w:p>
    <w:p w14:paraId="1257B39B" w14:textId="77777777" w:rsidR="004C2517" w:rsidRPr="0085327A" w:rsidRDefault="004C2517" w:rsidP="004C2517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85327A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II</w:t>
      </w:r>
      <w:r w:rsidRPr="0085327A">
        <w:rPr>
          <w:rFonts w:ascii="Times New Roman CYR" w:hAnsi="Times New Roman CYR" w:cs="Times New Roman CYR"/>
          <w:b/>
          <w:color w:val="000000"/>
          <w:sz w:val="28"/>
          <w:szCs w:val="28"/>
        </w:rPr>
        <w:t>. Порядок создания и организации работы Комиссии</w:t>
      </w:r>
    </w:p>
    <w:p w14:paraId="4991FEAD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0E40F20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 Приказом Министерства образования и науки Республики Дагестан (далее – Министерство) создается и утверждается Положение о Комиссии и ее состав. </w:t>
      </w:r>
    </w:p>
    <w:p w14:paraId="4824F95E" w14:textId="77777777" w:rsidR="004C2517" w:rsidRPr="00DC5A2A" w:rsidRDefault="004C2517" w:rsidP="004C251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5A2A">
        <w:rPr>
          <w:color w:val="000000"/>
          <w:sz w:val="28"/>
          <w:szCs w:val="28"/>
        </w:rPr>
        <w:t xml:space="preserve">4. Положение о Комиссии, а также ее персональный состав утверждается с учетом мнения </w:t>
      </w:r>
      <w:r w:rsidRPr="00DC5A2A">
        <w:rPr>
          <w:bCs/>
          <w:sz w:val="28"/>
        </w:rPr>
        <w:t>Дагестанской республиканской организации Профессионального союза работников народного образования и науки Российской Федерации</w:t>
      </w:r>
      <w:r w:rsidRPr="00DC5A2A">
        <w:rPr>
          <w:color w:val="000000"/>
          <w:sz w:val="28"/>
          <w:szCs w:val="28"/>
        </w:rPr>
        <w:t xml:space="preserve"> и </w:t>
      </w:r>
      <w:r w:rsidRPr="00DC5A2A">
        <w:rPr>
          <w:rStyle w:val="docdata"/>
          <w:bCs/>
          <w:color w:val="000000"/>
          <w:sz w:val="28"/>
          <w:szCs w:val="28"/>
        </w:rPr>
        <w:t>Государственной инспекции труда в</w:t>
      </w:r>
      <w:r w:rsidRPr="00DC5A2A">
        <w:rPr>
          <w:bCs/>
          <w:color w:val="000000"/>
          <w:sz w:val="28"/>
          <w:szCs w:val="28"/>
        </w:rPr>
        <w:t xml:space="preserve"> Республике Дагестан.</w:t>
      </w:r>
      <w:r w:rsidRPr="00DC5A2A">
        <w:rPr>
          <w:color w:val="000000"/>
          <w:sz w:val="28"/>
          <w:szCs w:val="28"/>
        </w:rPr>
        <w:t xml:space="preserve"> Изменения в Положение и состав Комиссии могут быть также внесены только с учётом мнения и по согласованию с </w:t>
      </w:r>
      <w:r w:rsidRPr="00DC5A2A">
        <w:rPr>
          <w:bCs/>
          <w:sz w:val="28"/>
        </w:rPr>
        <w:t>Дагестанской республиканской организацией Профессионального союза работников народного образования и науки Российской Федерации</w:t>
      </w:r>
      <w:r w:rsidRPr="00DC5A2A">
        <w:rPr>
          <w:color w:val="000000"/>
          <w:sz w:val="28"/>
          <w:szCs w:val="28"/>
        </w:rPr>
        <w:t>.</w:t>
      </w:r>
    </w:p>
    <w:p w14:paraId="4D7F749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C5A2A">
        <w:rPr>
          <w:color w:val="000000"/>
          <w:sz w:val="28"/>
          <w:szCs w:val="28"/>
        </w:rPr>
        <w:lastRenderedPageBreak/>
        <w:t>Состав Комиссии формируется из числа представителей Министерства</w:t>
      </w:r>
      <w:r>
        <w:rPr>
          <w:color w:val="000000"/>
          <w:sz w:val="28"/>
          <w:szCs w:val="28"/>
        </w:rPr>
        <w:t xml:space="preserve">, </w:t>
      </w:r>
      <w:r w:rsidRPr="00DC5A2A">
        <w:rPr>
          <w:color w:val="000000"/>
          <w:sz w:val="28"/>
          <w:szCs w:val="28"/>
        </w:rPr>
        <w:t xml:space="preserve">представителей </w:t>
      </w:r>
      <w:r w:rsidRPr="00DC5A2A">
        <w:rPr>
          <w:bCs/>
          <w:sz w:val="28"/>
        </w:rPr>
        <w:t>Дагестанской республиканской организации</w:t>
      </w:r>
      <w:r w:rsidRPr="00D00E8D">
        <w:rPr>
          <w:b/>
          <w:bCs/>
          <w:sz w:val="28"/>
        </w:rPr>
        <w:t xml:space="preserve"> </w:t>
      </w:r>
      <w:r w:rsidRPr="00DC5A2A">
        <w:rPr>
          <w:bCs/>
          <w:sz w:val="28"/>
        </w:rPr>
        <w:t>Профессионального союза работников народного образования и науки Российской Федерации</w:t>
      </w:r>
      <w:r w:rsidRPr="00DC5A2A">
        <w:rPr>
          <w:color w:val="000000"/>
          <w:sz w:val="28"/>
          <w:szCs w:val="28"/>
        </w:rPr>
        <w:t>, представител</w:t>
      </w:r>
      <w:r>
        <w:rPr>
          <w:color w:val="000000"/>
          <w:sz w:val="28"/>
          <w:szCs w:val="28"/>
        </w:rPr>
        <w:t>я</w:t>
      </w:r>
      <w:r w:rsidRPr="00DC5A2A">
        <w:rPr>
          <w:color w:val="000000"/>
          <w:sz w:val="28"/>
          <w:szCs w:val="28"/>
        </w:rPr>
        <w:t xml:space="preserve"> </w:t>
      </w:r>
      <w:r w:rsidRPr="00DC5A2A">
        <w:rPr>
          <w:rStyle w:val="docdata"/>
          <w:bCs/>
          <w:color w:val="000000"/>
          <w:sz w:val="28"/>
          <w:szCs w:val="28"/>
        </w:rPr>
        <w:t>Государственной инспекции труда в</w:t>
      </w:r>
      <w:r w:rsidRPr="00DC5A2A">
        <w:rPr>
          <w:bCs/>
          <w:color w:val="000000"/>
          <w:sz w:val="28"/>
          <w:szCs w:val="28"/>
        </w:rPr>
        <w:t xml:space="preserve"> Республике Дагестан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2DA80026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случае рассмотрения заявления педагогического работника муниципальной образовательной организации в состав Комиссии могут быть также включены представители органа местного самоуправления, осуществляющего управление в сфере образования.</w:t>
      </w:r>
    </w:p>
    <w:p w14:paraId="211A75FE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5. В состав комиссии входят председатель Комиссии, заместитель председателя Комиссии, секретарь Комиссии и члены Комиссии. </w:t>
      </w:r>
    </w:p>
    <w:p w14:paraId="0F2D4FFE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6. Руководство Комиссией осуществляет председатель, в лице не ниже заместителя министра Министерства.</w:t>
      </w:r>
    </w:p>
    <w:p w14:paraId="58627806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7. Председатель Комиссии:</w:t>
      </w:r>
    </w:p>
    <w:p w14:paraId="54A35339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распределяет обязанности между членами Комиссии; </w:t>
      </w:r>
    </w:p>
    <w:p w14:paraId="18BC91C5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предлагает к утверждению проект повестки заседания Комиссии; </w:t>
      </w:r>
    </w:p>
    <w:p w14:paraId="1530E0CD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созывает заседания Комиссии; </w:t>
      </w:r>
    </w:p>
    <w:p w14:paraId="0F2CCEB9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председательствует на заседаниях Комиссии; </w:t>
      </w:r>
    </w:p>
    <w:p w14:paraId="4503562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5) подписывает протоколы заседаний и иные исходящие документы Комиссии;</w:t>
      </w:r>
    </w:p>
    <w:p w14:paraId="2C0D639F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6) осуществляет общий контроль за реализацией решений, принятых Комиссией.</w:t>
      </w:r>
    </w:p>
    <w:p w14:paraId="18B3A6D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8. Заместитель председателя Комиссии: </w:t>
      </w:r>
    </w:p>
    <w:p w14:paraId="3F14B5BD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координирует работу членов Комиссии; </w:t>
      </w:r>
    </w:p>
    <w:p w14:paraId="188CE483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подготавливает документы, вносимые на рассмотрение Комиссии; </w:t>
      </w:r>
    </w:p>
    <w:p w14:paraId="702728B0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 выполняет обязанности председателя Комиссии в случае его отсутствия.</w:t>
      </w:r>
    </w:p>
    <w:p w14:paraId="2950E37F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9. Секретарь Комиссии: </w:t>
      </w:r>
    </w:p>
    <w:p w14:paraId="1F3446D8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регистрирует заявления, поступившие в Комиссию;</w:t>
      </w:r>
    </w:p>
    <w:p w14:paraId="338E9FC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информирует членов Комиссии в срок не позднее 5 календарных дней до дня проведения заседания Комиссии о дате, времени, месте и повестке заседания; </w:t>
      </w:r>
    </w:p>
    <w:p w14:paraId="0194E1A0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ведет и оформляет протоколы заседаний Комиссии; </w:t>
      </w:r>
    </w:p>
    <w:p w14:paraId="47A0776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составляет выписки из протоколов заседаний Комиссии и предоставляет их лицам и органам, указанным в пункте </w:t>
      </w:r>
      <w:r w:rsidRPr="00786B51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 настоящего Положения; </w:t>
      </w:r>
    </w:p>
    <w:p w14:paraId="7211F180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5) обеспечивает текущее хранение документов и материалов Комиссии, а также обеспечивает их сохранность. </w:t>
      </w:r>
    </w:p>
    <w:p w14:paraId="356AB88E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10. Досрочное прекращение полномочий члена Комиссии предусмотрено в следующих случаях:</w:t>
      </w:r>
    </w:p>
    <w:p w14:paraId="5A36FF91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на основании личного заявления члена Комиссии об исключении из её состава;</w:t>
      </w:r>
    </w:p>
    <w:p w14:paraId="0AF751AB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по требованию не менее 2/3 членов Комиссии, выраженному в письменной форме;</w:t>
      </w:r>
    </w:p>
    <w:p w14:paraId="4D04C77D" w14:textId="77777777" w:rsidR="004C2517" w:rsidRPr="00B72D6D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 в случае прекращения членом Комиссии трудовых отношений</w:t>
      </w:r>
      <w:r w:rsidRPr="00B72D6D">
        <w:rPr>
          <w:rFonts w:ascii="Times New Roman CYR" w:hAnsi="Times New Roman CYR" w:cs="Times New Roman CYR"/>
          <w:color w:val="5C5F6A"/>
          <w:sz w:val="28"/>
          <w:szCs w:val="28"/>
        </w:rPr>
        <w:t xml:space="preserve"> </w:t>
      </w:r>
      <w:r w:rsidRPr="00B72D6D">
        <w:rPr>
          <w:sz w:val="28"/>
          <w:szCs w:val="28"/>
        </w:rPr>
        <w:t>(за ис</w:t>
      </w:r>
      <w:r w:rsidRPr="00B72D6D">
        <w:rPr>
          <w:sz w:val="28"/>
          <w:szCs w:val="28"/>
        </w:rPr>
        <w:softHyphen/>
        <w:t xml:space="preserve">ключением представителей </w:t>
      </w:r>
      <w:r w:rsidRPr="00DC5A2A">
        <w:rPr>
          <w:bCs/>
          <w:sz w:val="28"/>
        </w:rPr>
        <w:t>Дагестанской республиканской организации Профессионального союза работников народного образования и науки</w:t>
      </w:r>
      <w:r w:rsidRPr="00DC5A2A">
        <w:rPr>
          <w:b/>
          <w:bCs/>
          <w:sz w:val="28"/>
        </w:rPr>
        <w:t xml:space="preserve"> </w:t>
      </w:r>
      <w:r w:rsidRPr="00DC5A2A">
        <w:rPr>
          <w:bCs/>
          <w:sz w:val="28"/>
        </w:rPr>
        <w:t>Российской Федерации</w:t>
      </w:r>
      <w:r w:rsidRPr="00B72D6D">
        <w:rPr>
          <w:sz w:val="28"/>
          <w:szCs w:val="28"/>
        </w:rPr>
        <w:t>, осуществляющих свою деятельность на об</w:t>
      </w:r>
      <w:r w:rsidRPr="00B72D6D">
        <w:rPr>
          <w:sz w:val="28"/>
          <w:szCs w:val="28"/>
        </w:rPr>
        <w:softHyphen/>
        <w:t xml:space="preserve">щественных началах). </w:t>
      </w:r>
    </w:p>
    <w:p w14:paraId="4B65F35B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11. В случае досрочного прекращения полномочий члена Комиссии в её состав делегируется иной представитель из числа представителей, указанных в пункте 4 настоящего Положения. </w:t>
      </w:r>
    </w:p>
    <w:p w14:paraId="2135C7F2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12. Члены Комиссии осуществляют свою деятельность на безвозмездной основе.</w:t>
      </w:r>
    </w:p>
    <w:p w14:paraId="2744593F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13. Члены Комиссии имеют право: </w:t>
      </w:r>
    </w:p>
    <w:p w14:paraId="0420808F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участвовать в подготовке заседаний Комиссии; </w:t>
      </w:r>
    </w:p>
    <w:p w14:paraId="6DF0AA0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обращаться к председателю Комиссии по вопросам, относящимся к компетенции Комиссии; </w:t>
      </w:r>
    </w:p>
    <w:p w14:paraId="44B83566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запрашивать у Министерства информацию по вопросам, относящимся к компетенции Комиссии; </w:t>
      </w:r>
    </w:p>
    <w:p w14:paraId="69E555F4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излагать в случае предполагаемого отсутствия на заседании Комиссии своё мнение по рассматриваемым вопросам в письменной форме, которое оглашается на заседании и приобщается к протоколу; </w:t>
      </w:r>
    </w:p>
    <w:p w14:paraId="1E1F71EC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5) излагать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 </w:t>
      </w:r>
    </w:p>
    <w:p w14:paraId="37621D03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6) вносить предложения по совершенствованию организации работы Комиссии.</w:t>
      </w:r>
    </w:p>
    <w:p w14:paraId="49FFD15C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14. Члены Комиссии обязаны: </w:t>
      </w:r>
    </w:p>
    <w:p w14:paraId="760F8505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участвовать в заседаниях Комиссии; </w:t>
      </w:r>
    </w:p>
    <w:p w14:paraId="4C6EFF69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выполнять функции, возложенные на них в соответствии с Положением; </w:t>
      </w:r>
    </w:p>
    <w:p w14:paraId="59493CE1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соблюдать требования законодательных и иных нормативных правовых актов при реализации своих функций; </w:t>
      </w:r>
    </w:p>
    <w:p w14:paraId="69B1667E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 в случае возникновения у них конфликта интересов сообщать об этом Комиссии и отказываться в письменной форме от участия в соответствующем заседании Комиссии.</w:t>
      </w:r>
    </w:p>
    <w:p w14:paraId="55B5D90C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15. Члены Комиссии не вправе разглашать информацию, полученную в ходе участия в её работе.</w:t>
      </w:r>
    </w:p>
    <w:p w14:paraId="3C548311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134F7A0" w14:textId="77777777" w:rsidR="004C2517" w:rsidRPr="00C05D6A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05D6A">
        <w:rPr>
          <w:rFonts w:ascii="Times New Roman CYR" w:hAnsi="Times New Roman CYR" w:cs="Times New Roman CYR"/>
          <w:b/>
          <w:sz w:val="28"/>
          <w:szCs w:val="28"/>
        </w:rPr>
        <w:t>III. Функции и полномочия Комиссии.</w:t>
      </w:r>
    </w:p>
    <w:p w14:paraId="380C5D70" w14:textId="77777777" w:rsidR="004C2517" w:rsidRDefault="004C2517" w:rsidP="004C251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D6960E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16. Комиссия рассматривает заявления педагогических работников, обратившихся с целью реализации их права на защиту профессиональной чести и достоинства, а также о фактах нарушения норм профессиональной этики, повлекшее за собой нарушение их трудовых прав. </w:t>
      </w:r>
    </w:p>
    <w:p w14:paraId="5EB6BE14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17. Комиссия не вправе осуществлять рассмотрение и урегулирование споров педагогических работников с федеральными государственными органами, органами государственной власти субъектов Российской Федерации.</w:t>
      </w:r>
    </w:p>
    <w:p w14:paraId="23A6E866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18. В рамках рассмотрения заявлений педагогических работников Комиссия: </w:t>
      </w:r>
    </w:p>
    <w:p w14:paraId="552E5071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устанавливает наличие или отсутствие нарушения норм этики в отношении педагогических работников, принимает при наличии указанного нарушения меры по урегулированию ситуации, в том числе решение о целесообразности или нецелесообразности применения дисциплинарного взыскания; </w:t>
      </w:r>
    </w:p>
    <w:p w14:paraId="6CD0F28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2) направляет рекомендации участникам образовательных отношений в связи с выявленными нарушениями норм профессиональной этики, повлекшими за собой нарушение трудовых прав педагогических работников, а также предложения по урегулированию спорных ситуаций и по профилактике повторных нарушений.</w:t>
      </w:r>
    </w:p>
    <w:p w14:paraId="26F48846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E1CA280" w14:textId="77777777" w:rsidR="004C2517" w:rsidRPr="00C05D6A" w:rsidRDefault="004C2517" w:rsidP="004C251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C05D6A">
        <w:rPr>
          <w:rFonts w:ascii="Times New Roman CYR" w:hAnsi="Times New Roman CYR" w:cs="Times New Roman CYR"/>
          <w:b/>
          <w:color w:val="000000"/>
          <w:sz w:val="28"/>
          <w:szCs w:val="28"/>
        </w:rPr>
        <w:t>IV. Регламент работы Комиссии.</w:t>
      </w:r>
    </w:p>
    <w:p w14:paraId="7B92BD65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778D509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19. Заседания Комиссии проводятся по мере необходимости, но не реже одного раза в полугодие, а также при условии наличия письменных заявлений педагогических работников, поступивших непосредственно в Комиссию или в адрес Министерства, с указанием признаков нарушений прав педагогических работников и лиц, допустивших указанные нарушения. </w:t>
      </w:r>
    </w:p>
    <w:p w14:paraId="0191922A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20. В заявлении указываются: </w:t>
      </w:r>
    </w:p>
    <w:p w14:paraId="48A10B35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фамилия, имя, отчество (при наличии) заявителя;</w:t>
      </w:r>
    </w:p>
    <w:p w14:paraId="6537C1B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оспариваемые действия или бездействие участника образовательных отношений, а в случае обжалования решения о применении к педагогическому работнику дисциплинарного взыскания - оспариваемые действия или бездействие руководителя образовательной организации; </w:t>
      </w:r>
    </w:p>
    <w:p w14:paraId="270EE657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применении к педагогическому работнику дисциплинарного взыскания - указание на приказ руководителя образовательной организации, который обжалуется; </w:t>
      </w:r>
    </w:p>
    <w:p w14:paraId="01A76A2E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основания, по которым заявитель считает, что его права были нарушены; </w:t>
      </w:r>
    </w:p>
    <w:p w14:paraId="0EA120A2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5) требования заявителя. </w:t>
      </w:r>
    </w:p>
    <w:p w14:paraId="566DA9FD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21. В случае необходимости в подтверждение своих доводов заявитель прилагает к заявлению документы и материалы либо их копии. </w:t>
      </w:r>
    </w:p>
    <w:p w14:paraId="481F2AA9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22. Заявление, поступившее в Комиссию, подлежит обязательной регистрации с письменным уведомлением заявителя, в течение 30 дней со дня регистрации заявления, о сроке и месте проведения заседания для рассмотрения указанного заявления, либо отказе в его рассмотрении в соответствии с пунктом 23 настоящего Положения.</w:t>
      </w:r>
    </w:p>
    <w:p w14:paraId="6EB46C29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23. При отсутствии в заявлении информации, предусмотренной подпунктами 1 - 5 пункта 20 настоящего Положения, заседание Комиссии для его рассмотрения не проводится.</w:t>
      </w:r>
    </w:p>
    <w:p w14:paraId="1AA647C6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24. Педагогический работник имеет право лично присутствовать при рассмотрении его заявления на заседании Комиссии. При неявке заявителя на заседание Комиссии заявление рассматривается в его отсутствие. </w:t>
      </w:r>
    </w:p>
    <w:p w14:paraId="781C398A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25. В случае необходимости и в целях всестороннего и объективного рассмотрения вопросов повестки заседания, Комиссия имеет право приглашать на заседание руководителя образовательной организации, ее учредителя и (или) представителей иных организаций и лиц, имеющих отношение к предмету рассматриваемого заявления. </w:t>
      </w:r>
    </w:p>
    <w:p w14:paraId="6DD84F54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26. По запросу Комиссии руководитель образовательной организации обязан в установленный Комиссией срок представлять ей необходимые документы.</w:t>
      </w:r>
    </w:p>
    <w:p w14:paraId="1E682E72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27. Заседание Комиссии считается правомочным, если на нём присутствует более половины членов, являющихся представителями Министерства, не менее половины членов, являющихся представителями </w:t>
      </w:r>
      <w:r w:rsidRPr="00DC5A2A">
        <w:rPr>
          <w:bCs/>
          <w:sz w:val="28"/>
        </w:rPr>
        <w:t>Дагестанской республиканской организации Профессионального союза работников народного образования и науки Российской Федерации</w:t>
      </w:r>
      <w:r w:rsidRPr="00DC5A2A">
        <w:rPr>
          <w:color w:val="000000"/>
          <w:sz w:val="28"/>
          <w:szCs w:val="28"/>
        </w:rPr>
        <w:t xml:space="preserve">, представитель </w:t>
      </w:r>
      <w:r w:rsidRPr="00DC5A2A">
        <w:rPr>
          <w:rStyle w:val="docdata"/>
          <w:bCs/>
          <w:color w:val="000000"/>
          <w:sz w:val="28"/>
          <w:szCs w:val="28"/>
        </w:rPr>
        <w:t>Государственной инспекции труда в</w:t>
      </w:r>
      <w:r w:rsidRPr="00DC5A2A">
        <w:rPr>
          <w:bCs/>
          <w:color w:val="000000"/>
          <w:sz w:val="28"/>
          <w:szCs w:val="28"/>
        </w:rPr>
        <w:t xml:space="preserve"> Республике Дагестан</w:t>
      </w:r>
      <w:r>
        <w:rPr>
          <w:bCs/>
          <w:color w:val="000000"/>
          <w:sz w:val="28"/>
          <w:szCs w:val="28"/>
        </w:rPr>
        <w:t>.</w:t>
      </w:r>
    </w:p>
    <w:p w14:paraId="1DCA98AB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04F9604" w14:textId="77777777" w:rsidR="004C2517" w:rsidRPr="00293D62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293D62">
        <w:rPr>
          <w:rFonts w:ascii="Times New Roman CYR" w:hAnsi="Times New Roman CYR" w:cs="Times New Roman CYR"/>
          <w:b/>
          <w:color w:val="000000"/>
          <w:sz w:val="28"/>
          <w:szCs w:val="28"/>
        </w:rPr>
        <w:t>V. Порядок принятия и оформления решений Комиссии.</w:t>
      </w:r>
    </w:p>
    <w:p w14:paraId="083ACC48" w14:textId="77777777" w:rsidR="004C2517" w:rsidRDefault="004C2517" w:rsidP="004C251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2BB9BCE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28. По результатам рассмотрения заявления педагогического работника Комиссия принимает следующие решения: </w:t>
      </w:r>
    </w:p>
    <w:p w14:paraId="02551827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а) о наличии нарушения норм профессиональной этики в отношении педагогического работника, трудовых прав, выявленных в результате нарушения норм профессиональной этики, и необходимости устранения выявленных нарушений руководителем образовательной организации; </w:t>
      </w:r>
    </w:p>
    <w:p w14:paraId="158C510F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б) о прекращении рассмотрения заявления педагогического работника в случае установления отсутствия факта нарушения прав педагогического работника.</w:t>
      </w:r>
    </w:p>
    <w:p w14:paraId="430E6B77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29. Решение Комиссии принимается открытым голосованием большинством голосов от общего числа членов Комиссии, принявших участие в заседании. </w:t>
      </w:r>
    </w:p>
    <w:p w14:paraId="1B3D9BDC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случае равенства голосов решение принимается в пользу заявителя. </w:t>
      </w:r>
    </w:p>
    <w:p w14:paraId="2591026B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30. Решения Комиссии оформляются протоколами заседаний, которые подписываются всеми присутствующими членами Комиссии. </w:t>
      </w:r>
    </w:p>
    <w:p w14:paraId="47167EE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31. Решения Комиссии в виде выписки из протокола заседания в течение 5 рабочих дней со дня его проведения предоставляются заявителю и лицу, на которого Комиссией возложены обязанности по устранению выявленных нарушений, а также руководителю организации и при наличии запроса профсоюзному комитету образовательной организации.</w:t>
      </w:r>
    </w:p>
    <w:p w14:paraId="450EB74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32. Решение Комиссии может быть обжаловано заявителем или лицом, на которого Комиссией возложены обязанности по устранению выявленных нарушений, в соответствии с законодательством Российской Федерации. </w:t>
      </w:r>
    </w:p>
    <w:p w14:paraId="60995549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33. Решение комиссии является обязательным для всех участников образовательных отношений и подлежит исполнению в срок, предусмотренный указанным решением. </w:t>
      </w:r>
    </w:p>
    <w:p w14:paraId="7569CA7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34. Срок хранения документов и материалов Комиссии в Министерстве составляет 3 года.</w:t>
      </w:r>
    </w:p>
    <w:p w14:paraId="7688A46C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318ACCE" w14:textId="77777777" w:rsidR="004C2517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</w:t>
      </w:r>
    </w:p>
    <w:p w14:paraId="14AA587E" w14:textId="77777777" w:rsidR="004C2517" w:rsidRDefault="004C2517" w:rsidP="004C251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6611A4C6" w14:textId="77777777" w:rsidR="004C2517" w:rsidRDefault="004C2517" w:rsidP="004C251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0ECFF1AA" w14:textId="77777777" w:rsidR="00825360" w:rsidRDefault="00825360" w:rsidP="004C2517">
      <w:pPr>
        <w:contextualSpacing/>
        <w:jc w:val="right"/>
        <w:rPr>
          <w:sz w:val="28"/>
          <w:szCs w:val="28"/>
        </w:rPr>
      </w:pPr>
    </w:p>
    <w:p w14:paraId="1AE13E4B" w14:textId="77777777" w:rsidR="00825360" w:rsidRDefault="00825360" w:rsidP="004C2517">
      <w:pPr>
        <w:contextualSpacing/>
        <w:jc w:val="right"/>
        <w:rPr>
          <w:sz w:val="28"/>
          <w:szCs w:val="28"/>
        </w:rPr>
      </w:pPr>
    </w:p>
    <w:p w14:paraId="2C86F5ED" w14:textId="77777777" w:rsidR="00825360" w:rsidRDefault="00825360" w:rsidP="004C2517">
      <w:pPr>
        <w:contextualSpacing/>
        <w:jc w:val="right"/>
        <w:rPr>
          <w:sz w:val="28"/>
          <w:szCs w:val="28"/>
        </w:rPr>
      </w:pPr>
    </w:p>
    <w:p w14:paraId="0B79851B" w14:textId="77777777" w:rsidR="00825360" w:rsidRDefault="00825360" w:rsidP="004C2517">
      <w:pPr>
        <w:contextualSpacing/>
        <w:jc w:val="right"/>
        <w:rPr>
          <w:sz w:val="28"/>
          <w:szCs w:val="28"/>
        </w:rPr>
      </w:pPr>
    </w:p>
    <w:p w14:paraId="63CDB369" w14:textId="77777777" w:rsidR="00825360" w:rsidRDefault="00825360" w:rsidP="004C2517">
      <w:pPr>
        <w:contextualSpacing/>
        <w:jc w:val="right"/>
        <w:rPr>
          <w:sz w:val="28"/>
          <w:szCs w:val="28"/>
        </w:rPr>
      </w:pPr>
    </w:p>
    <w:p w14:paraId="7BC82548" w14:textId="77777777" w:rsidR="00825360" w:rsidRDefault="00825360" w:rsidP="004C2517">
      <w:pPr>
        <w:contextualSpacing/>
        <w:jc w:val="right"/>
        <w:rPr>
          <w:sz w:val="28"/>
          <w:szCs w:val="28"/>
        </w:rPr>
      </w:pPr>
    </w:p>
    <w:p w14:paraId="07F4D866" w14:textId="77777777" w:rsidR="00825360" w:rsidRDefault="00825360" w:rsidP="004C2517">
      <w:pPr>
        <w:contextualSpacing/>
        <w:jc w:val="right"/>
        <w:rPr>
          <w:sz w:val="28"/>
          <w:szCs w:val="28"/>
        </w:rPr>
      </w:pPr>
    </w:p>
    <w:p w14:paraId="4DEB3950" w14:textId="484B331E" w:rsidR="004C2517" w:rsidRPr="00EE2D5A" w:rsidRDefault="004C2517" w:rsidP="004C2517">
      <w:pPr>
        <w:contextualSpacing/>
        <w:jc w:val="right"/>
        <w:rPr>
          <w:sz w:val="28"/>
          <w:szCs w:val="28"/>
        </w:rPr>
      </w:pPr>
      <w:r w:rsidRPr="00EE2D5A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14:paraId="540295CB" w14:textId="77777777" w:rsidR="004C251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6044A7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6044A7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 xml:space="preserve">образования </w:t>
      </w:r>
    </w:p>
    <w:p w14:paraId="02395D86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науки </w:t>
      </w:r>
      <w:r w:rsidRPr="006044A7">
        <w:rPr>
          <w:sz w:val="28"/>
          <w:szCs w:val="28"/>
        </w:rPr>
        <w:t>Республики Дагестан</w:t>
      </w:r>
    </w:p>
    <w:p w14:paraId="6DC589CF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6044A7">
        <w:rPr>
          <w:sz w:val="28"/>
          <w:szCs w:val="28"/>
        </w:rPr>
        <w:t xml:space="preserve">от </w:t>
      </w:r>
      <w:r>
        <w:rPr>
          <w:sz w:val="28"/>
          <w:szCs w:val="28"/>
        </w:rPr>
        <w:t>«__»_____</w:t>
      </w:r>
      <w:r w:rsidRPr="006044A7">
        <w:rPr>
          <w:sz w:val="28"/>
          <w:szCs w:val="28"/>
        </w:rPr>
        <w:t xml:space="preserve"> 20</w:t>
      </w:r>
      <w:r>
        <w:rPr>
          <w:sz w:val="28"/>
          <w:szCs w:val="28"/>
        </w:rPr>
        <w:t>__</w:t>
      </w:r>
      <w:r w:rsidRPr="006044A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6044A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044A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4E44C9E1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40019B13" w14:textId="77777777" w:rsidR="004C2517" w:rsidRDefault="004C2517" w:rsidP="004C2517">
      <w:pPr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8"/>
          <w:szCs w:val="28"/>
        </w:rPr>
      </w:pPr>
    </w:p>
    <w:p w14:paraId="18A6F5AE" w14:textId="77777777" w:rsidR="004C2517" w:rsidRPr="00183743" w:rsidRDefault="004C2517" w:rsidP="004C2517">
      <w:pPr>
        <w:widowControl w:val="0"/>
        <w:autoSpaceDE w:val="0"/>
        <w:autoSpaceDN w:val="0"/>
        <w:contextualSpacing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Состав</w:t>
      </w:r>
      <w:r w:rsidRPr="00183743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</w:p>
    <w:p w14:paraId="582BDC84" w14:textId="77777777" w:rsidR="004C2517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83743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комиссии по защите профессиональной чести и достоинства </w:t>
      </w:r>
    </w:p>
    <w:p w14:paraId="25B798A9" w14:textId="77777777" w:rsidR="004C2517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83743">
        <w:rPr>
          <w:rFonts w:ascii="Times New Roman CYR" w:hAnsi="Times New Roman CYR" w:cs="Times New Roman CYR"/>
          <w:b/>
          <w:color w:val="000000"/>
          <w:sz w:val="28"/>
          <w:szCs w:val="28"/>
        </w:rPr>
        <w:t>педагогических работников Республики Дагестан</w:t>
      </w:r>
    </w:p>
    <w:p w14:paraId="0F6843AB" w14:textId="77777777" w:rsidR="004C2517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2DF8BA68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Первый заместитель министра образования и науки Республики Дагестан (председатель комиссии);</w:t>
      </w:r>
    </w:p>
    <w:p w14:paraId="3A1405F8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2D35BAEF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Начальник отдела дошкольного образования Управления развития общего образования Министерства образования и науки Республики Дагестан (заместитель председателя комиссии);</w:t>
      </w:r>
    </w:p>
    <w:p w14:paraId="01513360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232CA778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Консультант Юридического отдела Министерства образования и науки Республики Дагестан;</w:t>
      </w:r>
    </w:p>
    <w:p w14:paraId="032165EA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334F6D48" w14:textId="77777777" w:rsidR="004C2517" w:rsidRDefault="004C2517" w:rsidP="004C2517">
      <w:pPr>
        <w:tabs>
          <w:tab w:val="left" w:pos="851"/>
        </w:tabs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Представитель </w:t>
      </w:r>
      <w:r w:rsidRPr="00DC5A2A">
        <w:rPr>
          <w:bCs/>
          <w:sz w:val="28"/>
        </w:rPr>
        <w:t>Дагестанской республиканской организации Профессионального союза работников народного образования и науки Российской Федерации</w:t>
      </w:r>
      <w:r>
        <w:rPr>
          <w:bCs/>
          <w:sz w:val="28"/>
        </w:rPr>
        <w:t xml:space="preserve"> (по согласованию)</w:t>
      </w:r>
      <w:r>
        <w:rPr>
          <w:sz w:val="28"/>
          <w:szCs w:val="28"/>
        </w:rPr>
        <w:t>;</w:t>
      </w:r>
    </w:p>
    <w:p w14:paraId="092025E3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315A2336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Представитель </w:t>
      </w:r>
      <w:r w:rsidRPr="00DC5A2A">
        <w:rPr>
          <w:bCs/>
          <w:sz w:val="28"/>
        </w:rPr>
        <w:t>Дагестанской республиканской организации Профессионального союза работников народного образования и науки Российской Федерации</w:t>
      </w:r>
      <w:r>
        <w:rPr>
          <w:bCs/>
          <w:sz w:val="28"/>
        </w:rPr>
        <w:t xml:space="preserve"> (по согласованию)</w:t>
      </w:r>
      <w:r>
        <w:rPr>
          <w:sz w:val="28"/>
          <w:szCs w:val="28"/>
        </w:rPr>
        <w:t xml:space="preserve">; </w:t>
      </w:r>
    </w:p>
    <w:p w14:paraId="6A05911D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729CFA75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Представитель </w:t>
      </w:r>
      <w:r w:rsidRPr="00DC5A2A">
        <w:rPr>
          <w:rStyle w:val="docdata"/>
          <w:bCs/>
          <w:color w:val="000000"/>
          <w:sz w:val="28"/>
          <w:szCs w:val="28"/>
        </w:rPr>
        <w:t>Государственной инспекции труда в</w:t>
      </w:r>
      <w:r w:rsidRPr="00DC5A2A">
        <w:rPr>
          <w:bCs/>
          <w:color w:val="000000"/>
          <w:sz w:val="28"/>
          <w:szCs w:val="28"/>
        </w:rPr>
        <w:t xml:space="preserve"> Республике Дагестан</w:t>
      </w:r>
      <w:r>
        <w:rPr>
          <w:bCs/>
          <w:color w:val="000000"/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14:paraId="0B4158D6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64F9C6CF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Представитель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 местного самоуправления, осуществляющего управление в сфере образования (по согласованию);</w:t>
      </w:r>
    </w:p>
    <w:p w14:paraId="5D4CCE76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669967D8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Главный специалист-эксперт общего отдела Управления кадрового и документационного обеспечения Министерства образования науки Республики Дагестан (секретарь комиссии).</w:t>
      </w:r>
    </w:p>
    <w:p w14:paraId="2631C7A6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5EC500A5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46B6B5DF" w14:textId="77777777" w:rsidR="004C2517" w:rsidRPr="0085327A" w:rsidRDefault="004C2517" w:rsidP="004C25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A83AD05" w14:textId="77777777" w:rsidR="000615D2" w:rsidRDefault="000615D2"/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A1"/>
    <w:rsid w:val="000615D2"/>
    <w:rsid w:val="004C2517"/>
    <w:rsid w:val="00825360"/>
    <w:rsid w:val="0090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2241</Words>
  <Characters>12777</Characters>
  <Application>Microsoft Office Word</Application>
  <DocSecurity>0</DocSecurity>
  <Lines>106</Lines>
  <Paragraphs>29</Paragraphs>
  <ScaleCrop>false</ScaleCrop>
  <Company/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Maryam Kurahmaeva</cp:lastModifiedBy>
  <cp:revision>4</cp:revision>
  <dcterms:created xsi:type="dcterms:W3CDTF">2025-10-13T12:55:00Z</dcterms:created>
  <dcterms:modified xsi:type="dcterms:W3CDTF">2025-10-13T12:56:00Z</dcterms:modified>
</cp:coreProperties>
</file>